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22C55">
        <w:rPr>
          <w:b/>
        </w:rPr>
        <w:t>1</w:t>
      </w:r>
      <w:r w:rsidR="0060610B">
        <w:rPr>
          <w:b/>
        </w:rPr>
        <w:t>2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D3558D">
        <w:rPr>
          <w:b/>
        </w:rPr>
        <w:t>10</w:t>
      </w:r>
    </w:p>
    <w:p w:rsidR="00B20C65" w:rsidRDefault="00BE1464" w:rsidP="009978BB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B7C85" w:rsidRDefault="007B7C85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D3558D" w:rsidRDefault="00D3558D" w:rsidP="00D3558D">
      <w:pPr>
        <w:jc w:val="center"/>
        <w:rPr>
          <w:b/>
        </w:rPr>
      </w:pPr>
      <w:r>
        <w:rPr>
          <w:b/>
        </w:rPr>
        <w:t xml:space="preserve">Об образовании  Совета по делам инвалидов </w:t>
      </w:r>
    </w:p>
    <w:p w:rsidR="00D3558D" w:rsidRDefault="00D3558D" w:rsidP="00D3558D">
      <w:pPr>
        <w:jc w:val="center"/>
        <w:rPr>
          <w:b/>
        </w:rPr>
      </w:pPr>
      <w:r>
        <w:rPr>
          <w:b/>
        </w:rPr>
        <w:t>при главе Беломорского муниципального округа</w:t>
      </w:r>
    </w:p>
    <w:p w:rsidR="00D3558D" w:rsidRDefault="00D3558D" w:rsidP="00D3558D">
      <w:pPr>
        <w:jc w:val="center"/>
        <w:rPr>
          <w:b/>
        </w:rPr>
      </w:pPr>
    </w:p>
    <w:p w:rsidR="00D3558D" w:rsidRDefault="00D3558D" w:rsidP="00D3558D">
      <w:pPr>
        <w:jc w:val="center"/>
        <w:rPr>
          <w:b/>
        </w:rPr>
      </w:pPr>
    </w:p>
    <w:p w:rsidR="00D3558D" w:rsidRDefault="00D3558D" w:rsidP="00D3558D">
      <w:pPr>
        <w:ind w:firstLine="720"/>
        <w:jc w:val="both"/>
      </w:pPr>
      <w:r>
        <w:t>В целях реализации государственной политики в сфере социальной защиты и реабилитации инвалидов на территории  Беломорского муниципального округа администрация Беломорского муниципального округа постановляет:</w:t>
      </w:r>
    </w:p>
    <w:p w:rsidR="00D3558D" w:rsidRDefault="00D3558D" w:rsidP="00D3558D">
      <w:pPr>
        <w:ind w:firstLine="720"/>
        <w:jc w:val="both"/>
      </w:pPr>
      <w:r>
        <w:t>1.  Образовать Совет по делам инвалидов при главе Беломорского муниципального округа и утвердить его состав, согласно приложению 1 к настоящему постановлению.</w:t>
      </w:r>
    </w:p>
    <w:p w:rsidR="00D3558D" w:rsidRDefault="00D3558D" w:rsidP="0032251D">
      <w:pPr>
        <w:tabs>
          <w:tab w:val="left" w:pos="993"/>
        </w:tabs>
        <w:ind w:firstLine="720"/>
        <w:jc w:val="both"/>
      </w:pPr>
      <w:r>
        <w:t>2.  Утвердить Положение о Совете по делам инвалидов при главе Беломорского муниципального округа, согласно приложению 2 к настоящему постановлению.</w:t>
      </w: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jc w:val="both"/>
      </w:pPr>
    </w:p>
    <w:p w:rsidR="00D3558D" w:rsidRDefault="00D3558D" w:rsidP="00D3558D">
      <w:pPr>
        <w:jc w:val="both"/>
      </w:pPr>
    </w:p>
    <w:p w:rsidR="00D3558D" w:rsidRDefault="00D3558D" w:rsidP="00D3558D">
      <w:pPr>
        <w:jc w:val="both"/>
      </w:pPr>
    </w:p>
    <w:p w:rsidR="00D3558D" w:rsidRDefault="00D3558D" w:rsidP="00D3558D">
      <w:pPr>
        <w:jc w:val="both"/>
      </w:pPr>
      <w:r>
        <w:t xml:space="preserve">Глава Беломорского муниципального округа       </w:t>
      </w:r>
      <w:r>
        <w:tab/>
        <w:t xml:space="preserve">     </w:t>
      </w:r>
      <w:r>
        <w:tab/>
      </w:r>
      <w:r>
        <w:tab/>
        <w:t xml:space="preserve">      </w:t>
      </w:r>
      <w:r w:rsidR="0032251D">
        <w:t xml:space="preserve"> </w:t>
      </w:r>
      <w:r>
        <w:t xml:space="preserve">  И.В. Филиппова</w:t>
      </w: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ind w:firstLine="720"/>
        <w:jc w:val="both"/>
      </w:pPr>
    </w:p>
    <w:p w:rsidR="00D3558D" w:rsidRDefault="00D3558D" w:rsidP="00D3558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3558D" w:rsidRPr="00BF7257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</w:rPr>
        <w:lastRenderedPageBreak/>
        <w:t xml:space="preserve">Приложение  </w:t>
      </w:r>
      <w:r>
        <w:rPr>
          <w:rFonts w:ascii="Times New Roman" w:hAnsi="Times New Roman" w:cs="Times New Roman"/>
        </w:rPr>
        <w:t>1</w:t>
      </w:r>
    </w:p>
    <w:p w:rsidR="00D3558D" w:rsidRPr="00BF7257" w:rsidRDefault="00D3558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</w:t>
      </w:r>
      <w:r w:rsidRPr="00BF7257">
        <w:rPr>
          <w:rFonts w:ascii="Times New Roman" w:hAnsi="Times New Roman" w:cs="Times New Roman"/>
        </w:rPr>
        <w:t>дминистрации</w:t>
      </w:r>
    </w:p>
    <w:p w:rsidR="00D3558D" w:rsidRPr="00BF7257" w:rsidRDefault="00D3558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Беломорского муниципального округа</w:t>
      </w:r>
      <w:r w:rsidRPr="00BF7257">
        <w:rPr>
          <w:rFonts w:ascii="Times New Roman" w:hAnsi="Times New Roman" w:cs="Times New Roman"/>
        </w:rPr>
        <w:t xml:space="preserve"> </w:t>
      </w:r>
    </w:p>
    <w:p w:rsidR="00D3558D" w:rsidRPr="00BF7257" w:rsidRDefault="0032251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«12» января 2024 года  </w:t>
      </w:r>
      <w:r w:rsidRPr="00BF725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10</w:t>
      </w:r>
      <w:r w:rsidR="00D3558D" w:rsidRPr="00BF7257">
        <w:rPr>
          <w:rFonts w:ascii="Times New Roman" w:hAnsi="Times New Roman" w:cs="Times New Roman"/>
        </w:rPr>
        <w:t xml:space="preserve">  </w:t>
      </w:r>
    </w:p>
    <w:p w:rsidR="00D3558D" w:rsidRPr="00EE3105" w:rsidRDefault="00D3558D" w:rsidP="00D355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jc w:val="center"/>
        <w:outlineLvl w:val="0"/>
        <w:rPr>
          <w:b/>
        </w:rPr>
      </w:pPr>
      <w:r>
        <w:rPr>
          <w:b/>
        </w:rPr>
        <w:t xml:space="preserve">Состав </w:t>
      </w:r>
    </w:p>
    <w:p w:rsidR="00D3558D" w:rsidRDefault="00D3558D" w:rsidP="00D3558D">
      <w:pPr>
        <w:jc w:val="center"/>
        <w:rPr>
          <w:b/>
        </w:rPr>
      </w:pPr>
      <w:r>
        <w:rPr>
          <w:b/>
        </w:rPr>
        <w:t xml:space="preserve">Совета по делам инвалидов при главе Беломорского муниципального округа  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D3558D" w:rsidTr="000840CE">
        <w:tc>
          <w:tcPr>
            <w:tcW w:w="9498" w:type="dxa"/>
          </w:tcPr>
          <w:p w:rsidR="00D3558D" w:rsidRDefault="00D3558D" w:rsidP="002514BB">
            <w:pPr>
              <w:pStyle w:val="aa"/>
              <w:suppressAutoHyphens/>
              <w:jc w:val="left"/>
              <w:rPr>
                <w:caps w:val="0"/>
                <w:sz w:val="24"/>
              </w:rPr>
            </w:pPr>
          </w:p>
        </w:tc>
      </w:tr>
      <w:tr w:rsidR="00D3558D" w:rsidRPr="000828D9" w:rsidTr="000840CE">
        <w:tc>
          <w:tcPr>
            <w:tcW w:w="9498" w:type="dxa"/>
          </w:tcPr>
          <w:p w:rsidR="00D3558D" w:rsidRDefault="00D3558D" w:rsidP="0032251D">
            <w:pPr>
              <w:widowControl w:val="0"/>
              <w:tabs>
                <w:tab w:val="left" w:pos="924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Филиппова И.В.</w:t>
            </w:r>
            <w:r w:rsidRPr="000828D9">
              <w:t xml:space="preserve">- </w:t>
            </w:r>
            <w:r>
              <w:t>глава  Беломорского муниципального округа</w:t>
            </w:r>
            <w:r w:rsidRPr="000828D9">
              <w:t>,  предсе</w:t>
            </w:r>
            <w:r>
              <w:t>датель Совета;</w:t>
            </w:r>
          </w:p>
          <w:p w:rsidR="00D3558D" w:rsidRPr="000828D9" w:rsidRDefault="00D3558D" w:rsidP="003225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3558D" w:rsidRPr="00D3558D" w:rsidRDefault="00D3558D" w:rsidP="0032251D">
            <w:pPr>
              <w:pStyle w:val="ad"/>
              <w:spacing w:line="276" w:lineRule="auto"/>
              <w:ind w:right="328"/>
              <w:jc w:val="both"/>
              <w:rPr>
                <w:rFonts w:ascii="Times New Roman" w:hAnsi="Times New Roman"/>
              </w:rPr>
            </w:pPr>
            <w:proofErr w:type="spellStart"/>
            <w:r w:rsidRPr="00D3558D">
              <w:rPr>
                <w:rStyle w:val="ac"/>
                <w:rFonts w:ascii="Times New Roman" w:hAnsi="Times New Roman"/>
                <w:i w:val="0"/>
              </w:rPr>
              <w:t>Котинова</w:t>
            </w:r>
            <w:proofErr w:type="spellEnd"/>
            <w:r w:rsidRPr="00D3558D">
              <w:rPr>
                <w:rStyle w:val="ac"/>
                <w:rFonts w:ascii="Times New Roman" w:hAnsi="Times New Roman"/>
                <w:i w:val="0"/>
              </w:rPr>
              <w:t xml:space="preserve"> Е.Г. –заместитель главы Беломорского муниципального округа</w:t>
            </w:r>
            <w:r w:rsidR="0032251D">
              <w:rPr>
                <w:rStyle w:val="ac"/>
                <w:rFonts w:ascii="Times New Roman" w:hAnsi="Times New Roman"/>
                <w:i w:val="0"/>
              </w:rPr>
              <w:t xml:space="preserve">, заместителя </w:t>
            </w:r>
            <w:r w:rsidRPr="00D3558D">
              <w:rPr>
                <w:rStyle w:val="ac"/>
                <w:rFonts w:ascii="Times New Roman" w:hAnsi="Times New Roman"/>
                <w:i w:val="0"/>
              </w:rPr>
              <w:t>председателя Совета;</w:t>
            </w:r>
          </w:p>
        </w:tc>
      </w:tr>
      <w:tr w:rsidR="00D3558D" w:rsidRPr="000828D9" w:rsidTr="000840CE">
        <w:tc>
          <w:tcPr>
            <w:tcW w:w="9498" w:type="dxa"/>
          </w:tcPr>
          <w:p w:rsidR="00D3558D" w:rsidRPr="00996FC7" w:rsidRDefault="00D3558D" w:rsidP="0032251D">
            <w:pPr>
              <w:spacing w:line="276" w:lineRule="auto"/>
              <w:ind w:right="328"/>
              <w:jc w:val="both"/>
            </w:pPr>
            <w:r>
              <w:t>Вологина М.</w:t>
            </w:r>
            <w:r w:rsidRPr="000828D9">
              <w:t xml:space="preserve"> </w:t>
            </w:r>
            <w:r>
              <w:t>– руководитель агентства занятости населения по Беломорскому району  ГКУ РК «Центр занятости населения Республики Карелия», секретарь Совета (по согласованию).</w:t>
            </w:r>
          </w:p>
        </w:tc>
      </w:tr>
      <w:tr w:rsidR="00D3558D" w:rsidRPr="000828D9" w:rsidTr="000840CE">
        <w:tc>
          <w:tcPr>
            <w:tcW w:w="9498" w:type="dxa"/>
          </w:tcPr>
          <w:p w:rsidR="00D3558D" w:rsidRPr="000828D9" w:rsidRDefault="00D3558D" w:rsidP="000840CE">
            <w:pPr>
              <w:pStyle w:val="aa"/>
              <w:suppressAutoHyphens/>
              <w:jc w:val="both"/>
              <w:rPr>
                <w:sz w:val="24"/>
              </w:rPr>
            </w:pPr>
          </w:p>
        </w:tc>
      </w:tr>
      <w:tr w:rsidR="00D3558D" w:rsidRPr="000828D9" w:rsidTr="000840CE">
        <w:tc>
          <w:tcPr>
            <w:tcW w:w="9498" w:type="dxa"/>
            <w:hideMark/>
          </w:tcPr>
          <w:p w:rsidR="00D3558D" w:rsidRPr="000828D9" w:rsidRDefault="00D3558D" w:rsidP="000840CE">
            <w:pPr>
              <w:pStyle w:val="aa"/>
              <w:suppressAutoHyphens/>
              <w:jc w:val="both"/>
              <w:rPr>
                <w:sz w:val="24"/>
              </w:rPr>
            </w:pPr>
            <w:r w:rsidRPr="000828D9">
              <w:rPr>
                <w:b/>
                <w:caps w:val="0"/>
                <w:sz w:val="24"/>
              </w:rPr>
              <w:t>Члены совета</w:t>
            </w:r>
            <w:r w:rsidRPr="000828D9">
              <w:rPr>
                <w:sz w:val="24"/>
              </w:rPr>
              <w:t>:</w:t>
            </w:r>
          </w:p>
        </w:tc>
      </w:tr>
      <w:tr w:rsidR="00D3558D" w:rsidRPr="000828D9" w:rsidTr="000840CE">
        <w:tc>
          <w:tcPr>
            <w:tcW w:w="9498" w:type="dxa"/>
          </w:tcPr>
          <w:p w:rsidR="00D3558D" w:rsidRPr="000828D9" w:rsidRDefault="00D3558D" w:rsidP="000840CE">
            <w:pPr>
              <w:jc w:val="both"/>
            </w:pPr>
            <w:proofErr w:type="spellStart"/>
            <w:r>
              <w:t>Пузанова</w:t>
            </w:r>
            <w:proofErr w:type="spellEnd"/>
            <w:r>
              <w:t xml:space="preserve"> О.В.  – руководитель подразделения ГБУ СО «ЦЦСОН РК» по Беломорскому району </w:t>
            </w:r>
            <w:r w:rsidRPr="000828D9">
              <w:t>(по согласованию);</w:t>
            </w:r>
          </w:p>
          <w:p w:rsidR="00D3558D" w:rsidRPr="000828D9" w:rsidRDefault="00D3558D" w:rsidP="000840CE">
            <w:pPr>
              <w:pStyle w:val="aa"/>
              <w:jc w:val="both"/>
              <w:rPr>
                <w:sz w:val="24"/>
              </w:rPr>
            </w:pPr>
            <w:r w:rsidRPr="000828D9">
              <w:rPr>
                <w:caps w:val="0"/>
                <w:sz w:val="24"/>
              </w:rPr>
              <w:t xml:space="preserve">  </w:t>
            </w:r>
          </w:p>
          <w:p w:rsidR="00D3558D" w:rsidRDefault="00D3558D" w:rsidP="000840CE">
            <w:pPr>
              <w:jc w:val="both"/>
            </w:pPr>
            <w:r>
              <w:t>Бахирева Е.К. – р</w:t>
            </w:r>
            <w:r w:rsidRPr="000828D9">
              <w:t>уководитель клиентской службы</w:t>
            </w:r>
            <w:r>
              <w:t xml:space="preserve"> (на правах отдела) в Беломорском районе ОСФР по Республике Карелия</w:t>
            </w:r>
            <w:r w:rsidRPr="000828D9">
              <w:t xml:space="preserve"> (по согласованию);</w:t>
            </w:r>
          </w:p>
          <w:p w:rsidR="00D3558D" w:rsidRDefault="00D3558D" w:rsidP="000840CE">
            <w:pPr>
              <w:jc w:val="both"/>
            </w:pPr>
          </w:p>
          <w:p w:rsidR="00D3558D" w:rsidRPr="000828D9" w:rsidRDefault="00D3558D" w:rsidP="000840CE">
            <w:pPr>
              <w:jc w:val="both"/>
            </w:pPr>
            <w:r>
              <w:t>Качурина И.В. – начальник отдела по строительству и ЖКХ администрации Беломорского муниципального округа;</w:t>
            </w:r>
          </w:p>
          <w:p w:rsidR="00D3558D" w:rsidRPr="000828D9" w:rsidRDefault="00D3558D" w:rsidP="000840CE">
            <w:pPr>
              <w:pStyle w:val="aa"/>
              <w:suppressAutoHyphens/>
              <w:jc w:val="both"/>
              <w:rPr>
                <w:caps w:val="0"/>
                <w:sz w:val="24"/>
              </w:rPr>
            </w:pPr>
          </w:p>
          <w:p w:rsidR="00D3558D" w:rsidRPr="000828D9" w:rsidRDefault="00D3558D" w:rsidP="000840CE">
            <w:pPr>
              <w:jc w:val="both"/>
            </w:pPr>
            <w:r>
              <w:t xml:space="preserve">Панина Н.В. – заместитель </w:t>
            </w:r>
            <w:proofErr w:type="gramStart"/>
            <w:r>
              <w:t>н</w:t>
            </w:r>
            <w:r w:rsidRPr="000828D9">
              <w:t>ачальник</w:t>
            </w:r>
            <w:r>
              <w:t>а отдела образования администрации Беломорского муниципального округа</w:t>
            </w:r>
            <w:proofErr w:type="gramEnd"/>
            <w:r w:rsidRPr="000828D9">
              <w:t>;</w:t>
            </w:r>
          </w:p>
        </w:tc>
      </w:tr>
      <w:tr w:rsidR="00D3558D" w:rsidRPr="000828D9" w:rsidTr="000840CE">
        <w:tc>
          <w:tcPr>
            <w:tcW w:w="9498" w:type="dxa"/>
          </w:tcPr>
          <w:p w:rsidR="00D3558D" w:rsidRPr="000828D9" w:rsidRDefault="00D3558D" w:rsidP="000840CE">
            <w:pPr>
              <w:pStyle w:val="aa"/>
              <w:jc w:val="both"/>
              <w:rPr>
                <w:sz w:val="24"/>
              </w:rPr>
            </w:pPr>
            <w:r w:rsidRPr="000828D9">
              <w:rPr>
                <w:caps w:val="0"/>
                <w:sz w:val="24"/>
              </w:rPr>
              <w:t xml:space="preserve"> </w:t>
            </w:r>
          </w:p>
          <w:p w:rsidR="00D3558D" w:rsidRPr="000828D9" w:rsidRDefault="00D3558D" w:rsidP="000840CE">
            <w:pPr>
              <w:jc w:val="both"/>
            </w:pPr>
            <w:r>
              <w:t>Анисимова М.В. - г</w:t>
            </w:r>
            <w:r w:rsidRPr="000828D9">
              <w:t>лавный врач Государственного Бюджетного Учреждения Здравоохранения  «Беломорская центральная районная больница»  (по согласованию);</w:t>
            </w:r>
          </w:p>
          <w:p w:rsidR="00D3558D" w:rsidRDefault="00D3558D" w:rsidP="000840CE">
            <w:pPr>
              <w:pStyle w:val="aa"/>
              <w:jc w:val="both"/>
              <w:rPr>
                <w:caps w:val="0"/>
                <w:sz w:val="24"/>
              </w:rPr>
            </w:pPr>
          </w:p>
          <w:p w:rsidR="00D3558D" w:rsidRDefault="00D3558D" w:rsidP="000840CE">
            <w:pPr>
              <w:pStyle w:val="aa"/>
              <w:jc w:val="both"/>
              <w:rPr>
                <w:sz w:val="24"/>
              </w:rPr>
            </w:pPr>
            <w:r>
              <w:rPr>
                <w:caps w:val="0"/>
                <w:sz w:val="24"/>
              </w:rPr>
              <w:t>Мочалова И.А.- директор МКМУ «Управление по физической культуре, делам молодежи и развитию туризма» Беломорского муниципального района (по согласованию)</w:t>
            </w:r>
          </w:p>
          <w:p w:rsidR="00D3558D" w:rsidRPr="000828D9" w:rsidRDefault="00D3558D" w:rsidP="000840CE">
            <w:pPr>
              <w:pStyle w:val="aa"/>
              <w:jc w:val="both"/>
              <w:rPr>
                <w:sz w:val="24"/>
              </w:rPr>
            </w:pPr>
          </w:p>
          <w:p w:rsidR="00D3558D" w:rsidRPr="000828D9" w:rsidRDefault="00D3558D" w:rsidP="000840CE">
            <w:pPr>
              <w:jc w:val="both"/>
            </w:pPr>
            <w:proofErr w:type="spellStart"/>
            <w:r>
              <w:t>Батусов</w:t>
            </w:r>
            <w:proofErr w:type="spellEnd"/>
            <w:r>
              <w:t xml:space="preserve"> Л.И.- председатель</w:t>
            </w:r>
            <w:r w:rsidRPr="003537FC">
              <w:t xml:space="preserve"> Совета ветеранов (пенсионеров) войны, труда, Вооруженных сил и правоохранительных органов муниципального образования «Беломорский муниципальный район»</w:t>
            </w:r>
            <w:r>
              <w:t xml:space="preserve"> </w:t>
            </w:r>
            <w:r w:rsidRPr="000828D9">
              <w:t>(по согласованию);</w:t>
            </w:r>
          </w:p>
          <w:p w:rsidR="00D3558D" w:rsidRPr="000828D9" w:rsidRDefault="00D3558D" w:rsidP="000840CE">
            <w:pPr>
              <w:pStyle w:val="aa"/>
              <w:suppressAutoHyphens/>
              <w:jc w:val="both"/>
              <w:rPr>
                <w:caps w:val="0"/>
                <w:sz w:val="24"/>
              </w:rPr>
            </w:pPr>
          </w:p>
          <w:p w:rsidR="00D3558D" w:rsidRPr="000828D9" w:rsidRDefault="00D3558D" w:rsidP="000840CE">
            <w:pPr>
              <w:jc w:val="both"/>
            </w:pPr>
            <w:proofErr w:type="spellStart"/>
            <w:proofErr w:type="gramStart"/>
            <w:r>
              <w:t>Синякова</w:t>
            </w:r>
            <w:proofErr w:type="spellEnd"/>
            <w:r>
              <w:t xml:space="preserve"> О.Ю.</w:t>
            </w:r>
            <w:r w:rsidRPr="000828D9">
              <w:t xml:space="preserve"> </w:t>
            </w:r>
            <w:r w:rsidRPr="000828D9">
              <w:rPr>
                <w:color w:val="000000"/>
              </w:rPr>
              <w:t>–</w:t>
            </w:r>
            <w:r>
              <w:t xml:space="preserve">  директор</w:t>
            </w:r>
            <w:r w:rsidRPr="000828D9">
              <w:t xml:space="preserve"> муниципального образовательного учреждения Беломорского муниципального района «Центр психолого-педагогической реабилитации и коррекции»</w:t>
            </w:r>
            <w:r>
              <w:t>) (по согласованию)</w:t>
            </w:r>
            <w:proofErr w:type="gramEnd"/>
          </w:p>
          <w:p w:rsidR="00D3558D" w:rsidRPr="000828D9" w:rsidRDefault="00D3558D" w:rsidP="000840CE">
            <w:pPr>
              <w:pStyle w:val="aa"/>
              <w:suppressAutoHyphens/>
              <w:jc w:val="both"/>
              <w:rPr>
                <w:caps w:val="0"/>
                <w:sz w:val="24"/>
              </w:rPr>
            </w:pPr>
          </w:p>
          <w:p w:rsidR="00D3558D" w:rsidRPr="000828D9" w:rsidRDefault="00D3558D" w:rsidP="000840CE">
            <w:pPr>
              <w:pStyle w:val="aa"/>
              <w:suppressAutoHyphens/>
              <w:jc w:val="both"/>
              <w:rPr>
                <w:sz w:val="24"/>
              </w:rPr>
            </w:pPr>
            <w:r w:rsidRPr="000828D9">
              <w:rPr>
                <w:caps w:val="0"/>
                <w:sz w:val="24"/>
              </w:rPr>
              <w:t xml:space="preserve"> </w:t>
            </w:r>
          </w:p>
        </w:tc>
      </w:tr>
    </w:tbl>
    <w:p w:rsidR="00D3558D" w:rsidRPr="000828D9" w:rsidRDefault="00D3558D" w:rsidP="00D3558D">
      <w:pPr>
        <w:ind w:firstLine="720"/>
        <w:jc w:val="both"/>
      </w:pPr>
    </w:p>
    <w:p w:rsidR="00D3558D" w:rsidRPr="000828D9" w:rsidRDefault="00D3558D" w:rsidP="00D3558D">
      <w:pPr>
        <w:ind w:firstLine="720"/>
        <w:jc w:val="both"/>
      </w:pPr>
    </w:p>
    <w:p w:rsidR="00D3558D" w:rsidRPr="000828D9" w:rsidRDefault="00D3558D" w:rsidP="00D3558D">
      <w:pPr>
        <w:ind w:firstLine="720"/>
        <w:jc w:val="both"/>
      </w:pPr>
    </w:p>
    <w:p w:rsidR="00D3558D" w:rsidRDefault="00D3558D" w:rsidP="00D3558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Default="00D3558D" w:rsidP="0032251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2251D" w:rsidRDefault="0032251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51D" w:rsidRDefault="0032251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251D" w:rsidRDefault="0032251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58D" w:rsidRPr="00BF7257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257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2</w:t>
      </w:r>
    </w:p>
    <w:p w:rsidR="00D3558D" w:rsidRPr="00BF7257" w:rsidRDefault="00D3558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 а</w:t>
      </w:r>
      <w:r w:rsidRPr="00BF7257">
        <w:rPr>
          <w:rFonts w:ascii="Times New Roman" w:hAnsi="Times New Roman" w:cs="Times New Roman"/>
        </w:rPr>
        <w:t>дминистрации</w:t>
      </w:r>
    </w:p>
    <w:p w:rsidR="00D3558D" w:rsidRPr="00BF7257" w:rsidRDefault="00D3558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Беломорского муниципального округа</w:t>
      </w:r>
    </w:p>
    <w:p w:rsidR="00D3558D" w:rsidRPr="00BF7257" w:rsidRDefault="00D3558D" w:rsidP="00D3558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32251D">
        <w:rPr>
          <w:rFonts w:ascii="Times New Roman" w:hAnsi="Times New Roman" w:cs="Times New Roman"/>
        </w:rPr>
        <w:t xml:space="preserve">«12» января </w:t>
      </w:r>
      <w:r>
        <w:rPr>
          <w:rFonts w:ascii="Times New Roman" w:hAnsi="Times New Roman" w:cs="Times New Roman"/>
        </w:rPr>
        <w:t xml:space="preserve">2024 года </w:t>
      </w:r>
      <w:r w:rsidRPr="00BF7257">
        <w:rPr>
          <w:rFonts w:ascii="Times New Roman" w:hAnsi="Times New Roman" w:cs="Times New Roman"/>
        </w:rPr>
        <w:t>№</w:t>
      </w:r>
      <w:r w:rsidR="0032251D">
        <w:rPr>
          <w:rFonts w:ascii="Times New Roman" w:hAnsi="Times New Roman" w:cs="Times New Roman"/>
        </w:rPr>
        <w:t xml:space="preserve"> 10</w:t>
      </w:r>
      <w:r w:rsidRPr="00BF7257">
        <w:rPr>
          <w:rFonts w:ascii="Times New Roman" w:hAnsi="Times New Roman" w:cs="Times New Roman"/>
        </w:rPr>
        <w:t xml:space="preserve">  </w:t>
      </w:r>
    </w:p>
    <w:p w:rsidR="00D3558D" w:rsidRDefault="00D3558D" w:rsidP="00D3558D">
      <w:pPr>
        <w:outlineLvl w:val="0"/>
        <w:rPr>
          <w:sz w:val="28"/>
          <w:szCs w:val="28"/>
        </w:rPr>
      </w:pPr>
    </w:p>
    <w:p w:rsidR="00D3558D" w:rsidRPr="001A7DE1" w:rsidRDefault="00D3558D" w:rsidP="00D3558D">
      <w:pPr>
        <w:jc w:val="center"/>
        <w:outlineLvl w:val="0"/>
        <w:rPr>
          <w:b/>
        </w:rPr>
      </w:pPr>
      <w:r w:rsidRPr="001A7DE1">
        <w:rPr>
          <w:b/>
        </w:rPr>
        <w:t>Положение</w:t>
      </w:r>
    </w:p>
    <w:p w:rsidR="00D3558D" w:rsidRPr="001A7DE1" w:rsidRDefault="00D3558D" w:rsidP="00D3558D">
      <w:pPr>
        <w:suppressAutoHyphens/>
        <w:jc w:val="center"/>
        <w:rPr>
          <w:b/>
        </w:rPr>
      </w:pPr>
      <w:r w:rsidRPr="001A7DE1">
        <w:rPr>
          <w:b/>
        </w:rPr>
        <w:t xml:space="preserve">о Совете по  делам инвалидов при </w:t>
      </w:r>
      <w:r>
        <w:rPr>
          <w:b/>
        </w:rPr>
        <w:t>главе Беломорского муниципального  округа</w:t>
      </w:r>
    </w:p>
    <w:p w:rsidR="00D3558D" w:rsidRPr="001A7DE1" w:rsidRDefault="00D3558D" w:rsidP="00D3558D">
      <w:pPr>
        <w:shd w:val="clear" w:color="auto" w:fill="FFFFFF"/>
        <w:jc w:val="both"/>
        <w:rPr>
          <w:b/>
        </w:rPr>
      </w:pPr>
    </w:p>
    <w:p w:rsidR="00D3558D" w:rsidRPr="00DD4012" w:rsidRDefault="00D3558D" w:rsidP="00D3558D">
      <w:pPr>
        <w:shd w:val="clear" w:color="auto" w:fill="FFFFFF"/>
        <w:jc w:val="center"/>
        <w:rPr>
          <w:b/>
        </w:rPr>
      </w:pPr>
      <w:r w:rsidRPr="00DD4012">
        <w:rPr>
          <w:b/>
        </w:rPr>
        <w:t>Общие положения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1. Настоящее Положение определяет задачи, полномочия, порядок формирования</w:t>
      </w:r>
      <w:r>
        <w:t xml:space="preserve"> Совета по делам инвалидов при главе Беломорского муниципального округа</w:t>
      </w:r>
      <w:r w:rsidRPr="00DD4012">
        <w:t xml:space="preserve"> (далее - Совет), а также полномочия его членов, порядок организации работы и обеспечения его деятельности.</w:t>
      </w:r>
    </w:p>
    <w:p w:rsidR="00D3558D" w:rsidRPr="004344FE" w:rsidRDefault="00D3558D" w:rsidP="00D3558D">
      <w:pPr>
        <w:ind w:firstLine="567"/>
        <w:jc w:val="both"/>
      </w:pPr>
      <w:r w:rsidRPr="00DD4012">
        <w:t xml:space="preserve">2. </w:t>
      </w:r>
      <w:proofErr w:type="gramStart"/>
      <w:r w:rsidRPr="00DD4012">
        <w:t xml:space="preserve">Совет создается как постоянно действующий коллегиальный совещательный орган </w:t>
      </w:r>
      <w:r>
        <w:t xml:space="preserve">при главе Беломорского муниципального округа, </w:t>
      </w:r>
      <w:r w:rsidRPr="004344FE">
        <w:t>деятельность которого направлена</w:t>
      </w:r>
      <w:r>
        <w:t xml:space="preserve"> на организацию взаимодействия администрации Беломорского муниципального округа,</w:t>
      </w:r>
      <w:r w:rsidRPr="004344FE">
        <w:t xml:space="preserve"> ведомств, учреждений, общественных организаций по вопросам повышения качества обеспечения жизнедеятельности инвалидов, рассмотрения и решения проблем инвалидов, повышения эффективности работы по обеспечению доступности инвалидов к информации и объектам инфраструктуры на территории Бел</w:t>
      </w:r>
      <w:r>
        <w:t>оморского  муниципального округа</w:t>
      </w:r>
      <w:r w:rsidRPr="004344FE">
        <w:t>.</w:t>
      </w:r>
      <w:proofErr w:type="gramEnd"/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3. В своей деятельности Совет руководствуется Конституцией Российской Федерации, федеральными законами и иным нормативными правовыми актами Российской Федерации, Конституцией Республики Карелия, законами Республики Карелия и иными нормативными правовыми актами Республики Карелия, нормативными правовыми актами органов местного самоуправления, а также настоящим Положением.</w:t>
      </w:r>
    </w:p>
    <w:p w:rsidR="00D3558D" w:rsidRPr="00DD4012" w:rsidRDefault="00D3558D" w:rsidP="00D3558D">
      <w:pPr>
        <w:widowControl w:val="0"/>
        <w:suppressAutoHyphens/>
        <w:ind w:firstLine="567"/>
        <w:jc w:val="both"/>
      </w:pPr>
      <w:r w:rsidRPr="00DD4012">
        <w:t xml:space="preserve">4. Положение о Совете утверждается нормативным правовым актом </w:t>
      </w:r>
      <w:r>
        <w:t>администрации Беломорского муниципального округа.</w:t>
      </w:r>
    </w:p>
    <w:p w:rsidR="00D3558D" w:rsidRDefault="00D3558D" w:rsidP="00D3558D">
      <w:pPr>
        <w:widowControl w:val="0"/>
        <w:suppressAutoHyphens/>
        <w:jc w:val="both"/>
        <w:rPr>
          <w:b/>
          <w:sz w:val="28"/>
          <w:szCs w:val="28"/>
        </w:rPr>
      </w:pPr>
    </w:p>
    <w:p w:rsidR="00D3558D" w:rsidRPr="003C0216" w:rsidRDefault="00D3558D" w:rsidP="00D3558D">
      <w:pPr>
        <w:widowControl w:val="0"/>
        <w:suppressAutoHyphens/>
        <w:jc w:val="center"/>
        <w:rPr>
          <w:b/>
        </w:rPr>
      </w:pPr>
      <w:r w:rsidRPr="003C0216">
        <w:rPr>
          <w:b/>
        </w:rPr>
        <w:t>Основные задачи и функции Совета</w:t>
      </w:r>
    </w:p>
    <w:p w:rsidR="00D3558D" w:rsidRDefault="00D3558D" w:rsidP="00D3558D">
      <w:pPr>
        <w:shd w:val="clear" w:color="auto" w:fill="FFFFFF"/>
        <w:ind w:firstLine="567"/>
      </w:pP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5. Задачами Совета являются: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1</w:t>
      </w:r>
      <w:r w:rsidRPr="00DD4012">
        <w:t xml:space="preserve">) определение мер по реализации федерального законодательства и законодательства Республики Карелия, нормативных правовых актов органов местного самоуправления </w:t>
      </w:r>
      <w:r>
        <w:t>Беломорского муниципального округа</w:t>
      </w:r>
      <w:r w:rsidRPr="00DD4012">
        <w:t>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2</w:t>
      </w:r>
      <w:r w:rsidRPr="00DD4012">
        <w:t>) координация деятельности органов власти, организаций в решении проблем инвалидов на</w:t>
      </w:r>
      <w:r>
        <w:t xml:space="preserve"> территории муниципального округа</w:t>
      </w:r>
      <w:r w:rsidRPr="00DD4012">
        <w:t xml:space="preserve">; 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3</w:t>
      </w:r>
      <w:r w:rsidRPr="00DD4012">
        <w:t xml:space="preserve">) содействие общественным объединениям инвалидов в решении проблем граждан с ограниченными возможностями здоровья, проживающих на территории </w:t>
      </w:r>
      <w:r>
        <w:t>Беломорского муниципального округа</w:t>
      </w:r>
      <w:r w:rsidRPr="00DD4012">
        <w:t>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4</w:t>
      </w:r>
      <w:r w:rsidRPr="00DD4012">
        <w:t xml:space="preserve">) создание организационных условий для обеспечения беспрепятственного доступа инвалидов к объектам социальной инфраструктуры </w:t>
      </w:r>
      <w:r>
        <w:t>Беломорского муниципального округа</w:t>
      </w:r>
      <w:r w:rsidRPr="00DD4012">
        <w:t>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5</w:t>
      </w:r>
      <w:r w:rsidRPr="00DD4012">
        <w:t>) содействие учреждениям здравоохранения, образования, службе занятости населения, иным учреждениям и организациям, осуществляющим реабилитационные мероприятия, в совершенствовании работы с инвалидами;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6</w:t>
      </w:r>
      <w:r w:rsidRPr="00DD4012">
        <w:t>) принятие мер, направленных на координацию деятельности по выполнению мероприятий, способствующих повышению уровня занятости инвалидов, совершенствованию системы профессионального обучения и переобучения инвалидов;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7</w:t>
      </w:r>
      <w:r w:rsidRPr="00DD4012">
        <w:t>) создание инвалидам условий для полноценного отдыха, активного занятия спортом, реализации творческого потенциала;</w:t>
      </w:r>
    </w:p>
    <w:p w:rsidR="0032251D" w:rsidRDefault="00D3558D" w:rsidP="0032251D">
      <w:pPr>
        <w:shd w:val="clear" w:color="auto" w:fill="FFFFFF"/>
        <w:ind w:firstLine="567"/>
        <w:jc w:val="both"/>
      </w:pPr>
      <w:r>
        <w:t>8</w:t>
      </w:r>
      <w:r w:rsidRPr="00DD4012">
        <w:t>) обеспечение учета предложений представителей общественных объединений инвалидов, касающихся решения социально-экономических и других вопросов их деятельности;</w:t>
      </w:r>
    </w:p>
    <w:p w:rsidR="00D3558D" w:rsidRDefault="00D3558D" w:rsidP="00D3558D">
      <w:pPr>
        <w:shd w:val="clear" w:color="auto" w:fill="FFFFFF"/>
        <w:ind w:firstLine="567"/>
        <w:jc w:val="both"/>
      </w:pPr>
      <w:r>
        <w:t>9</w:t>
      </w:r>
      <w:r w:rsidRPr="00DD4012">
        <w:t>) рассмотрение актуальных вопросов социальной политики в отношении инвалидов, формирование согласованного</w:t>
      </w:r>
      <w:r>
        <w:t xml:space="preserve"> мнения и внесение предложений главе Беломорского муниципального округа</w:t>
      </w:r>
      <w:r w:rsidRPr="00DD4012">
        <w:t xml:space="preserve">.  </w:t>
      </w:r>
    </w:p>
    <w:p w:rsidR="0032251D" w:rsidRDefault="0032251D" w:rsidP="00D3558D">
      <w:pPr>
        <w:shd w:val="clear" w:color="auto" w:fill="FFFFFF"/>
        <w:ind w:firstLine="567"/>
        <w:jc w:val="both"/>
      </w:pP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6. Функции Совета:</w:t>
      </w:r>
    </w:p>
    <w:p w:rsidR="0032251D" w:rsidRDefault="00D3558D" w:rsidP="0032251D">
      <w:pPr>
        <w:shd w:val="clear" w:color="auto" w:fill="FFFFFF"/>
        <w:ind w:firstLine="567"/>
        <w:jc w:val="both"/>
      </w:pPr>
      <w:r w:rsidRPr="00DD4012">
        <w:t>1) изучение практики применения законодательства в области социальной защиты инвалидов;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2) содействие проведению изучения условий жизнедеятельности инвалидов в целях выявления реального положения граждан с ограниченными возможностями здоровья и выработки мер по улучшению их социальной защиты;</w:t>
      </w:r>
    </w:p>
    <w:p w:rsidR="00D3558D" w:rsidRPr="00DD4012" w:rsidRDefault="00D3558D" w:rsidP="00D3558D">
      <w:pPr>
        <w:widowControl w:val="0"/>
        <w:tabs>
          <w:tab w:val="left" w:pos="426"/>
        </w:tabs>
        <w:suppressAutoHyphens/>
        <w:ind w:firstLine="567"/>
        <w:jc w:val="both"/>
      </w:pPr>
      <w:r w:rsidRPr="00DD4012">
        <w:t xml:space="preserve">3) рассмотрение предложений учреждений, организаций по вопросам улучшения социально-экономических, правовых и общественно-политических условий жизни инвалидов; </w:t>
      </w:r>
    </w:p>
    <w:p w:rsidR="00D3558D" w:rsidRPr="00DD4012" w:rsidRDefault="00D3558D" w:rsidP="00D3558D">
      <w:pPr>
        <w:widowControl w:val="0"/>
        <w:tabs>
          <w:tab w:val="left" w:pos="426"/>
        </w:tabs>
        <w:suppressAutoHyphens/>
        <w:ind w:firstLine="567"/>
        <w:jc w:val="both"/>
      </w:pPr>
      <w:r w:rsidRPr="00DD4012">
        <w:t xml:space="preserve">4) обеспечение сотрудничества и взаимодействия между органами местного самоуправления, образовательными организациями, предприятиями и организациями всех форм собственности, общественными организациями  и объединениями работодателей  в  области профориентации и  трудоустройства инвалидов; </w:t>
      </w:r>
    </w:p>
    <w:p w:rsidR="00D3558D" w:rsidRPr="00DD4012" w:rsidRDefault="00D3558D" w:rsidP="00D3558D">
      <w:pPr>
        <w:widowControl w:val="0"/>
        <w:tabs>
          <w:tab w:val="left" w:pos="426"/>
        </w:tabs>
        <w:suppressAutoHyphens/>
        <w:ind w:firstLine="567"/>
        <w:jc w:val="both"/>
      </w:pPr>
      <w:r w:rsidRPr="00DD4012">
        <w:t>5) подготовка предложений по развитию занятости инвалидов, в том числе в сфере предпринимательства;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6</w:t>
      </w:r>
      <w:r w:rsidRPr="00DD4012">
        <w:t>) подготовка рекомендаций по разработке и реализации муниципальных программ и планов, направленных на решение актуальных проблем инвалидов, участие в подготовке проектов и экспертизе муниципальных нормативно-правовых актов, определяющих направления социальной политики в отношении инвалидов, проживающих на территории округа;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7</w:t>
      </w:r>
      <w:r w:rsidRPr="00DD4012">
        <w:t>) рассмотрение вопросов, требующих координации деятельности органов местного самоуправления, органов государственной власти, организаций</w:t>
      </w:r>
      <w:r>
        <w:t xml:space="preserve">  Беломорского муниципального округа</w:t>
      </w:r>
      <w:r w:rsidRPr="00DD4012">
        <w:t xml:space="preserve"> в решении проблем инвалидов для подготовки соответствующих рекомендаций исполнителям;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8</w:t>
      </w:r>
      <w:r w:rsidRPr="00DD4012">
        <w:t>) содействие активизации деятельности общественных объединений инвалидов, направленной на гармонизацию отношения к проблемам инвалидов в обществе, сотрудничество в формировании толерантного сознания;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9</w:t>
      </w:r>
      <w:r w:rsidRPr="00DD4012">
        <w:t>) проведение анализа эффективности мер, реализуемых в</w:t>
      </w:r>
      <w:r>
        <w:t xml:space="preserve"> Беломорском  муниципальном округе</w:t>
      </w:r>
      <w:r w:rsidRPr="00DD4012">
        <w:t xml:space="preserve">  по вопросам инвалидов;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10</w:t>
      </w:r>
      <w:r w:rsidRPr="00DD4012">
        <w:t>) привлечение средств массовой информации к освещению значимых для инвалидов событий.</w:t>
      </w:r>
    </w:p>
    <w:p w:rsidR="00D3558D" w:rsidRDefault="00D3558D" w:rsidP="00D3558D">
      <w:pPr>
        <w:shd w:val="clear" w:color="auto" w:fill="FFFFFF"/>
        <w:ind w:firstLine="567"/>
      </w:pPr>
    </w:p>
    <w:p w:rsidR="00D3558D" w:rsidRDefault="00D3558D" w:rsidP="00D3558D">
      <w:pPr>
        <w:shd w:val="clear" w:color="auto" w:fill="FFFFFF"/>
        <w:jc w:val="center"/>
        <w:rPr>
          <w:b/>
        </w:rPr>
      </w:pPr>
      <w:r w:rsidRPr="00DD4012">
        <w:rPr>
          <w:b/>
        </w:rPr>
        <w:t>Состав, порядок формирования Совета и полномочия членов Совета</w:t>
      </w:r>
    </w:p>
    <w:p w:rsidR="00D3558D" w:rsidRPr="00DD4012" w:rsidRDefault="00D3558D" w:rsidP="00D3558D">
      <w:pPr>
        <w:shd w:val="clear" w:color="auto" w:fill="FFFFFF"/>
        <w:rPr>
          <w:b/>
        </w:rPr>
      </w:pP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7</w:t>
      </w:r>
      <w:r w:rsidRPr="00DD4012">
        <w:t>. Совет формируется в составе</w:t>
      </w:r>
      <w:r>
        <w:t>:</w:t>
      </w:r>
      <w:r w:rsidRPr="00DD4012">
        <w:t xml:space="preserve"> председателя Совета, заместителя пре</w:t>
      </w:r>
      <w:r>
        <w:t>дседателя Совета,</w:t>
      </w:r>
      <w:r w:rsidRPr="00DD4012">
        <w:t xml:space="preserve"> секретаря Совета и иных членов Совета.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8</w:t>
      </w:r>
      <w:r w:rsidRPr="00DD4012">
        <w:t>. Состав Совета утвержд</w:t>
      </w:r>
      <w:r>
        <w:t>ается постановлением администрации Беломорского муниципального округа</w:t>
      </w:r>
      <w:r w:rsidRPr="00DD4012">
        <w:t xml:space="preserve"> с учетом предложений и рекомендаций организаций, осуществляющих свою деятельность на территории </w:t>
      </w:r>
      <w:r>
        <w:t>Беломорского муниципального округа.</w:t>
      </w:r>
    </w:p>
    <w:p w:rsidR="00D3558D" w:rsidRDefault="00D3558D" w:rsidP="00D3558D">
      <w:pPr>
        <w:shd w:val="clear" w:color="auto" w:fill="FFFFFF"/>
        <w:ind w:firstLine="567"/>
        <w:jc w:val="both"/>
      </w:pPr>
      <w:r>
        <w:t>9</w:t>
      </w:r>
      <w:r w:rsidRPr="00DD4012">
        <w:t>. Совет действует в пределах полномочий, определенных данным Положением.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10</w:t>
      </w:r>
      <w:r w:rsidRPr="00DD4012">
        <w:t>. Совет имеет право: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1) запрашивать и получать необходимые материалы и информацию по вопросам, связанным с реализацией его полномочий;</w:t>
      </w:r>
    </w:p>
    <w:p w:rsidR="00D3558D" w:rsidRDefault="00D3558D" w:rsidP="00D3558D">
      <w:pPr>
        <w:shd w:val="clear" w:color="auto" w:fill="FFFFFF"/>
        <w:ind w:firstLine="567"/>
        <w:jc w:val="both"/>
      </w:pPr>
      <w:r w:rsidRPr="00DD4012">
        <w:t>2) приглашать для участия в обсуждении и подготовки вопро</w:t>
      </w:r>
      <w:r>
        <w:t xml:space="preserve">сов на заседания Совета руководителей </w:t>
      </w:r>
      <w:r w:rsidRPr="00DD4012">
        <w:t xml:space="preserve">органов государственной власти, представителей правоохранительных органов, представителей образовательных учреждений, специалистов предприятий, организаций и учреждений </w:t>
      </w:r>
      <w:r>
        <w:t xml:space="preserve"> Беломорского муниципального округа</w:t>
      </w:r>
      <w:r w:rsidRPr="00DD4012">
        <w:t xml:space="preserve">, представителей работодателей, общественных объединений, </w:t>
      </w:r>
      <w:r>
        <w:t xml:space="preserve"> </w:t>
      </w:r>
      <w:r w:rsidRPr="00DD4012">
        <w:t>средств массовой информации и иных должностных лиц, осуществляющих свою деятельность, связанную с актуальными</w:t>
      </w:r>
      <w:r>
        <w:t xml:space="preserve"> </w:t>
      </w:r>
      <w:r w:rsidRPr="00DD4012">
        <w:t xml:space="preserve"> проблемами инвалидов;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3) взаимодействовать с аналогичными органами других муниципальных образований  Республики Карелия по вопросам, связанным с реализацией полномочий Совета;</w:t>
      </w:r>
    </w:p>
    <w:p w:rsidR="0032251D" w:rsidRDefault="0032251D" w:rsidP="00D3558D">
      <w:pPr>
        <w:shd w:val="clear" w:color="auto" w:fill="FFFFFF"/>
        <w:ind w:firstLine="567"/>
        <w:jc w:val="both"/>
      </w:pPr>
    </w:p>
    <w:p w:rsidR="0032251D" w:rsidRDefault="0032251D" w:rsidP="00D3558D">
      <w:pPr>
        <w:shd w:val="clear" w:color="auto" w:fill="FFFFFF"/>
        <w:ind w:firstLine="567"/>
        <w:jc w:val="both"/>
      </w:pPr>
    </w:p>
    <w:p w:rsidR="0032251D" w:rsidRDefault="0032251D" w:rsidP="00D3558D">
      <w:pPr>
        <w:shd w:val="clear" w:color="auto" w:fill="FFFFFF"/>
        <w:ind w:firstLine="567"/>
        <w:jc w:val="both"/>
      </w:pP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4) направлять в органы государственной власти Республики Карелия и органы местного самоуправления муниципальных образований Республики Карелия предложения о мерах по улучшению социальной защиты инвалидов;</w:t>
      </w:r>
    </w:p>
    <w:p w:rsidR="0032251D" w:rsidRDefault="00D3558D" w:rsidP="0032251D">
      <w:pPr>
        <w:shd w:val="clear" w:color="auto" w:fill="FFFFFF"/>
        <w:ind w:firstLine="567"/>
        <w:jc w:val="both"/>
      </w:pPr>
      <w:r w:rsidRPr="00DD4012">
        <w:t>5) создавать рабочие группы в соответствии с задачами и полномочиями Совета.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>11</w:t>
      </w:r>
      <w:r w:rsidRPr="00DD4012">
        <w:t>. Председатель Совета: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1) осуществляет руководство деятельностью Совета;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2) утверждает планы работы и планы заседаний Совета;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3) созывает заседания Совета;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4) утверждает повестку заседаний, принимает решение о времени и месте их проведения, состав приглашенных лиц;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5) ведет заседания Совета;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>
        <w:t xml:space="preserve">      </w:t>
      </w:r>
      <w:r w:rsidRPr="00DD4012">
        <w:t>6) подписывает протоколы заседаний Совета и другие документы, подготовленные Советом;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</w:t>
      </w:r>
      <w:r>
        <w:t>2</w:t>
      </w:r>
      <w:r w:rsidRPr="00DD4012">
        <w:t>. В случае отсутствия председателя Совета его полномочия осуществляет заместитель председателя Совета.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</w:t>
      </w:r>
      <w:r>
        <w:t>3</w:t>
      </w:r>
      <w:r w:rsidRPr="00DD4012">
        <w:t>. Ответственный секретарь Совета организует: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1) подготовку проекта планов работы Совета, проектов повесток заседаний Совета, материалов к заседаниям Совета;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2) информирование членов Совета о дате, месте, времени проведения и повестке заседания Совета, обеспечение их необходимыми материалами;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3) ведет протокол, оформляет решения Совета и осуществляет рассылку их заинтересованным лицам;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4) исполнение решений Совета и поручений председателя Совета.</w:t>
      </w:r>
    </w:p>
    <w:p w:rsidR="00D3558D" w:rsidRDefault="00D3558D" w:rsidP="00D3558D">
      <w:pPr>
        <w:shd w:val="clear" w:color="auto" w:fill="FFFFFF"/>
        <w:ind w:firstLine="567"/>
        <w:jc w:val="both"/>
      </w:pPr>
      <w:r w:rsidRPr="00DD4012">
        <w:t>1</w:t>
      </w:r>
      <w:r>
        <w:t>4</w:t>
      </w:r>
      <w:r w:rsidRPr="00DD4012">
        <w:t>. В случае невозможности присутствия члена Совета на заседании он обязан заблаговременно известить об этом ответственного секретаря Совета. Допускается делегирование членами Совета своих полномочий иным лицам в порядке, установленном в соответствующей организации.</w:t>
      </w:r>
    </w:p>
    <w:p w:rsidR="00D3558D" w:rsidRPr="00DD4012" w:rsidRDefault="00D3558D" w:rsidP="00D3558D">
      <w:pPr>
        <w:shd w:val="clear" w:color="auto" w:fill="FFFFFF"/>
        <w:ind w:firstLine="567"/>
      </w:pPr>
    </w:p>
    <w:p w:rsidR="00D3558D" w:rsidRDefault="00D3558D" w:rsidP="00D3558D">
      <w:pPr>
        <w:shd w:val="clear" w:color="auto" w:fill="FFFFFF"/>
        <w:jc w:val="center"/>
        <w:rPr>
          <w:b/>
        </w:rPr>
      </w:pPr>
      <w:r w:rsidRPr="00DD5A55">
        <w:rPr>
          <w:b/>
        </w:rPr>
        <w:t>Организация работы и обеспечение деятельности Совета</w:t>
      </w:r>
    </w:p>
    <w:p w:rsidR="00D3558D" w:rsidRPr="00DD5A55" w:rsidRDefault="00D3558D" w:rsidP="00D3558D">
      <w:pPr>
        <w:shd w:val="clear" w:color="auto" w:fill="FFFFFF"/>
        <w:jc w:val="center"/>
        <w:rPr>
          <w:b/>
        </w:rPr>
      </w:pP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</w:t>
      </w:r>
      <w:r>
        <w:t>5</w:t>
      </w:r>
      <w:r w:rsidRPr="00DD4012">
        <w:t>. Основной формой работы Совета являются заседания, которые проводятся по мере необходимости, но не реже одного раза в полугодие. При необходимости могут проводиться внеочередные и экстренные заседания.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18. Заседание Совета правомочно, если на нем присутствует более половины от численного состава Совета. Члены Совета обладают равными правами при обсуждении рассматриваемых на заседании вопросов.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19.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D3558D" w:rsidRPr="00DD4012" w:rsidRDefault="00D3558D" w:rsidP="0032251D">
      <w:pPr>
        <w:shd w:val="clear" w:color="auto" w:fill="FFFFFF"/>
        <w:tabs>
          <w:tab w:val="left" w:pos="993"/>
        </w:tabs>
        <w:ind w:firstLine="567"/>
        <w:jc w:val="both"/>
      </w:pPr>
      <w:r w:rsidRPr="00DD4012">
        <w:t xml:space="preserve">20. </w:t>
      </w:r>
      <w:r w:rsidR="0032251D">
        <w:tab/>
      </w:r>
      <w:r w:rsidRPr="00DD4012">
        <w:t>Решение Совета оформляется протоколом, который подписывается председательствующим на заседании Совета, ответственным секретарем.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21. Решения Совета доводятся до сведения органов местного самоуправления, рекомендуются для исполнения территориальным исполнительным органам государственной власти, организациям независимо от форм собственности, участвующим в формировании доступной среды жизнедеятельности для лиц с ограниченными возможностями здоровья, реабилитации инвалидов.</w:t>
      </w:r>
    </w:p>
    <w:p w:rsidR="00D3558D" w:rsidRDefault="00D3558D" w:rsidP="00D3558D">
      <w:pPr>
        <w:shd w:val="clear" w:color="auto" w:fill="FFFFFF"/>
        <w:ind w:firstLine="567"/>
        <w:jc w:val="both"/>
      </w:pPr>
      <w:r w:rsidRPr="00DD4012">
        <w:t>22. Подготовка материалов к заседанию Совета осуществляется органами и организациями, ответственными за подготовку соответствующих вопросов повестки заседания Совета, согласно планам работы Совета.</w:t>
      </w:r>
    </w:p>
    <w:p w:rsidR="00D3558D" w:rsidRPr="00DD4012" w:rsidRDefault="00D3558D" w:rsidP="00D3558D">
      <w:pPr>
        <w:shd w:val="clear" w:color="auto" w:fill="FFFFFF"/>
        <w:ind w:firstLine="567"/>
        <w:jc w:val="both"/>
      </w:pPr>
      <w:r w:rsidRPr="00DD4012">
        <w:t>23. Все необходимые материалы и проект решения Совета по рассматриваемому вопросу должны быть представлены ответственному секретарю Совета не позднее, чем за 3 дня до проведения заседания Совета.</w:t>
      </w:r>
    </w:p>
    <w:p w:rsidR="00D3558D" w:rsidRPr="00DD4012" w:rsidRDefault="00D3558D" w:rsidP="00D3558D">
      <w:pPr>
        <w:widowControl w:val="0"/>
        <w:suppressAutoHyphens/>
        <w:ind w:firstLine="567"/>
        <w:jc w:val="both"/>
      </w:pPr>
      <w:r w:rsidRPr="00DD4012">
        <w:t>2</w:t>
      </w:r>
      <w:r>
        <w:t>4</w:t>
      </w:r>
      <w:r w:rsidRPr="00DD4012">
        <w:t>. Организационное и техническое обеспечение  работы Совета осуществ</w:t>
      </w:r>
      <w:r>
        <w:t>ляет администрация Беломорского муниципального округа.</w:t>
      </w:r>
    </w:p>
    <w:p w:rsidR="00D3558D" w:rsidRDefault="00D3558D" w:rsidP="00D355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60610B" w:rsidRDefault="0060610B" w:rsidP="00D3558D">
      <w:pPr>
        <w:autoSpaceDE w:val="0"/>
        <w:autoSpaceDN w:val="0"/>
        <w:adjustRightInd w:val="0"/>
        <w:jc w:val="center"/>
      </w:pPr>
    </w:p>
    <w:sectPr w:rsidR="0060610B" w:rsidSect="0032251D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40C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213522"/>
    <w:rsid w:val="00243CAF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251D"/>
    <w:rsid w:val="00325616"/>
    <w:rsid w:val="00356EDA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0610B"/>
    <w:rsid w:val="006627C8"/>
    <w:rsid w:val="00664512"/>
    <w:rsid w:val="0066717B"/>
    <w:rsid w:val="00675CF4"/>
    <w:rsid w:val="0067703E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81C"/>
    <w:rsid w:val="00A0081B"/>
    <w:rsid w:val="00A22C55"/>
    <w:rsid w:val="00A27997"/>
    <w:rsid w:val="00A3259B"/>
    <w:rsid w:val="00A478D1"/>
    <w:rsid w:val="00A61B8C"/>
    <w:rsid w:val="00A73793"/>
    <w:rsid w:val="00A810CE"/>
    <w:rsid w:val="00A96A20"/>
    <w:rsid w:val="00AB6ED3"/>
    <w:rsid w:val="00AC49A1"/>
    <w:rsid w:val="00AC7569"/>
    <w:rsid w:val="00AD7FCC"/>
    <w:rsid w:val="00AF0697"/>
    <w:rsid w:val="00B02169"/>
    <w:rsid w:val="00B045AD"/>
    <w:rsid w:val="00B177BD"/>
    <w:rsid w:val="00B20C65"/>
    <w:rsid w:val="00B33E31"/>
    <w:rsid w:val="00B409A3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3558D"/>
    <w:rsid w:val="00D73AD8"/>
    <w:rsid w:val="00DA6859"/>
    <w:rsid w:val="00DB1954"/>
    <w:rsid w:val="00DB7C9D"/>
    <w:rsid w:val="00DF4AB0"/>
    <w:rsid w:val="00DF72B6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34A35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3558D"/>
    <w:pPr>
      <w:overflowPunct w:val="0"/>
      <w:autoSpaceDE w:val="0"/>
      <w:autoSpaceDN w:val="0"/>
      <w:adjustRightInd w:val="0"/>
      <w:jc w:val="center"/>
    </w:pPr>
    <w:rPr>
      <w:caps/>
      <w:sz w:val="36"/>
    </w:rPr>
  </w:style>
  <w:style w:type="character" w:customStyle="1" w:styleId="ab">
    <w:name w:val="Название Знак"/>
    <w:basedOn w:val="a0"/>
    <w:link w:val="aa"/>
    <w:rsid w:val="00D3558D"/>
    <w:rPr>
      <w:rFonts w:ascii="Times New Roman" w:eastAsia="Times New Roman" w:hAnsi="Times New Roman" w:cs="Times New Roman"/>
      <w:caps/>
      <w:sz w:val="36"/>
      <w:szCs w:val="24"/>
      <w:lang w:eastAsia="ru-RU"/>
    </w:rPr>
  </w:style>
  <w:style w:type="character" w:styleId="ac">
    <w:name w:val="Emphasis"/>
    <w:basedOn w:val="a0"/>
    <w:qFormat/>
    <w:rsid w:val="00D3558D"/>
    <w:rPr>
      <w:i/>
      <w:iCs/>
    </w:rPr>
  </w:style>
  <w:style w:type="paragraph" w:styleId="ad">
    <w:name w:val="Subtitle"/>
    <w:basedOn w:val="a"/>
    <w:next w:val="a"/>
    <w:link w:val="ae"/>
    <w:qFormat/>
    <w:rsid w:val="00D3558D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D3558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FF43-AE46-4E5C-98BD-E7E502C8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Пользователь</cp:lastModifiedBy>
  <cp:revision>2</cp:revision>
  <cp:lastPrinted>2024-01-29T12:47:00Z</cp:lastPrinted>
  <dcterms:created xsi:type="dcterms:W3CDTF">2024-01-29T14:06:00Z</dcterms:created>
  <dcterms:modified xsi:type="dcterms:W3CDTF">2024-01-29T14:06:00Z</dcterms:modified>
</cp:coreProperties>
</file>