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F3" w:rsidRPr="00C644F3" w:rsidRDefault="00C644F3" w:rsidP="00C644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644F3">
        <w:rPr>
          <w:rFonts w:ascii="Times New Roman" w:hAnsi="Times New Roman" w:cs="Times New Roman"/>
          <w:sz w:val="24"/>
          <w:szCs w:val="24"/>
        </w:rPr>
        <w:t>Инф</w:t>
      </w:r>
      <w:bookmarkStart w:id="0" w:name="_GoBack"/>
      <w:bookmarkEnd w:id="0"/>
      <w:r w:rsidRPr="00C644F3">
        <w:rPr>
          <w:rFonts w:ascii="Times New Roman" w:hAnsi="Times New Roman" w:cs="Times New Roman"/>
          <w:sz w:val="24"/>
          <w:szCs w:val="24"/>
        </w:rPr>
        <w:t>ормация за 2 квартал 2025 года</w:t>
      </w:r>
    </w:p>
    <w:p w:rsidR="00C644F3" w:rsidRPr="00C644F3" w:rsidRDefault="00C644F3" w:rsidP="00C644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44F3">
        <w:rPr>
          <w:rFonts w:ascii="Times New Roman" w:hAnsi="Times New Roman" w:cs="Times New Roman"/>
          <w:sz w:val="24"/>
          <w:szCs w:val="24"/>
        </w:rPr>
        <w:t>За 2 квартал 2025 года в административную комиссию поступило для рассмотрения 8 административных материалов, из них 3 по ст. 2.1, 5 по ст. 2.28 Закона Республики Карелия «Об административных правонарушениях» (далее – Закона).</w:t>
      </w:r>
    </w:p>
    <w:p w:rsidR="00C644F3" w:rsidRPr="00C644F3" w:rsidRDefault="00C644F3" w:rsidP="00C644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44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44F3">
        <w:rPr>
          <w:rFonts w:ascii="Times New Roman" w:hAnsi="Times New Roman" w:cs="Times New Roman"/>
          <w:sz w:val="24"/>
          <w:szCs w:val="24"/>
        </w:rPr>
        <w:t>Во втором квартале 2025 года проведено 5 заседаний комиссии, на которых рассмотрено 13 материалов, из них 7 по ст.2.1 ((по 2 АД вынесены предупреждения, по 5 АД вынесены штрафы на общую сумму 10 000 руб.), 1 по ст.2.26 (штраф 3 000 руб.) и 5 по ст.2.28 (по 2 АД вынесены предупреждения, по 3 АД вынесены штрафы на</w:t>
      </w:r>
      <w:proofErr w:type="gramEnd"/>
      <w:r w:rsidRPr="00C644F3">
        <w:rPr>
          <w:rFonts w:ascii="Times New Roman" w:hAnsi="Times New Roman" w:cs="Times New Roman"/>
          <w:sz w:val="24"/>
          <w:szCs w:val="24"/>
        </w:rPr>
        <w:t xml:space="preserve"> общую сумму 1 500 руб.). </w:t>
      </w:r>
    </w:p>
    <w:p w:rsidR="00C644F3" w:rsidRPr="00C644F3" w:rsidRDefault="00C644F3" w:rsidP="00C644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44F3">
        <w:rPr>
          <w:rFonts w:ascii="Times New Roman" w:hAnsi="Times New Roman" w:cs="Times New Roman"/>
          <w:sz w:val="24"/>
          <w:szCs w:val="24"/>
        </w:rPr>
        <w:t xml:space="preserve">За второй квартал 2025 года взыскано штрафов на общую сумму 5 500 руб., из них 1 000 руб. (2 АП) уплачены добровольно, 4 500 руб. взысканы принудительно. </w:t>
      </w:r>
    </w:p>
    <w:p w:rsidR="00C644F3" w:rsidRPr="00C644F3" w:rsidRDefault="00C644F3" w:rsidP="00C644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44F3">
        <w:rPr>
          <w:rFonts w:ascii="Times New Roman" w:hAnsi="Times New Roman" w:cs="Times New Roman"/>
          <w:sz w:val="24"/>
          <w:szCs w:val="24"/>
        </w:rPr>
        <w:t>Направлено для принудительного исполнения во втором квартале 2025 года 2 постановления на общую сумму 4 000 руб</w:t>
      </w:r>
      <w:proofErr w:type="gramStart"/>
      <w:r w:rsidRPr="00C644F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333E5" w:rsidRPr="00C644F3" w:rsidRDefault="00C644F3">
      <w:pPr>
        <w:rPr>
          <w:rFonts w:ascii="Times New Roman" w:hAnsi="Times New Roman" w:cs="Times New Roman"/>
          <w:sz w:val="24"/>
          <w:szCs w:val="24"/>
        </w:rPr>
      </w:pPr>
    </w:p>
    <w:sectPr w:rsidR="002333E5" w:rsidRPr="00C6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24"/>
    <w:rsid w:val="00510824"/>
    <w:rsid w:val="008A3485"/>
    <w:rsid w:val="00C644F3"/>
    <w:rsid w:val="00E7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SPecialiST RePack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2026-03-13T12:11:00Z</dcterms:created>
  <dcterms:modified xsi:type="dcterms:W3CDTF">2026-03-13T12:12:00Z</dcterms:modified>
</cp:coreProperties>
</file>