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26627D">
      <w:pPr>
        <w:tabs>
          <w:tab w:val="left" w:pos="709"/>
          <w:tab w:val="left" w:pos="851"/>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833AB">
      <w:pPr>
        <w:jc w:val="center"/>
        <w:rPr>
          <w:b/>
        </w:rPr>
      </w:pPr>
      <w:r>
        <w:rPr>
          <w:b/>
        </w:rPr>
        <w:t>Российская Федерация</w:t>
      </w:r>
    </w:p>
    <w:p w:rsidR="00BE1464" w:rsidRDefault="00BE1464" w:rsidP="00C833AB">
      <w:pPr>
        <w:jc w:val="center"/>
        <w:rPr>
          <w:b/>
        </w:rPr>
      </w:pPr>
      <w:r>
        <w:rPr>
          <w:b/>
        </w:rPr>
        <w:t>Республика Карелия</w:t>
      </w:r>
    </w:p>
    <w:p w:rsidR="00BE1464" w:rsidRDefault="00BE1464" w:rsidP="00C833AB">
      <w:pPr>
        <w:jc w:val="center"/>
        <w:rPr>
          <w:b/>
        </w:rPr>
      </w:pPr>
    </w:p>
    <w:p w:rsidR="00BE1464" w:rsidRPr="00C833AB" w:rsidRDefault="00BE1464" w:rsidP="00C833AB">
      <w:pPr>
        <w:jc w:val="center"/>
        <w:rPr>
          <w:b/>
          <w:sz w:val="28"/>
          <w:szCs w:val="28"/>
        </w:rPr>
      </w:pPr>
      <w:r w:rsidRPr="00C833AB">
        <w:rPr>
          <w:b/>
          <w:sz w:val="28"/>
          <w:szCs w:val="28"/>
        </w:rPr>
        <w:t>АДМИНИСТРАЦИЯ</w:t>
      </w:r>
    </w:p>
    <w:p w:rsidR="00BE1464" w:rsidRPr="00C833AB" w:rsidRDefault="00BE1464" w:rsidP="00C833AB">
      <w:pPr>
        <w:jc w:val="center"/>
        <w:rPr>
          <w:b/>
          <w:sz w:val="28"/>
          <w:szCs w:val="28"/>
        </w:rPr>
      </w:pPr>
      <w:r w:rsidRPr="00C833AB">
        <w:rPr>
          <w:b/>
          <w:sz w:val="28"/>
          <w:szCs w:val="28"/>
        </w:rPr>
        <w:t>Беломорского муниципального округа</w:t>
      </w:r>
    </w:p>
    <w:p w:rsidR="00BE1464" w:rsidRPr="00C833AB" w:rsidRDefault="00BE1464" w:rsidP="00C833AB">
      <w:pPr>
        <w:jc w:val="center"/>
        <w:rPr>
          <w:b/>
          <w:spacing w:val="70"/>
          <w:sz w:val="28"/>
          <w:szCs w:val="28"/>
        </w:rPr>
      </w:pPr>
    </w:p>
    <w:p w:rsidR="00BE1464" w:rsidRPr="00C833AB" w:rsidRDefault="00BE1464" w:rsidP="00C833AB">
      <w:pPr>
        <w:jc w:val="center"/>
        <w:rPr>
          <w:b/>
          <w:sz w:val="32"/>
          <w:szCs w:val="32"/>
        </w:rPr>
      </w:pPr>
      <w:r w:rsidRPr="00C833AB">
        <w:rPr>
          <w:b/>
          <w:spacing w:val="70"/>
          <w:sz w:val="32"/>
          <w:szCs w:val="32"/>
        </w:rPr>
        <w:t>ПОСТАНОВЛЕНИЕ</w:t>
      </w:r>
    </w:p>
    <w:p w:rsidR="00BE1464" w:rsidRPr="00C833AB" w:rsidRDefault="00BE1464" w:rsidP="00C833AB">
      <w:pPr>
        <w:jc w:val="center"/>
        <w:rPr>
          <w:b/>
          <w:sz w:val="32"/>
          <w:szCs w:val="32"/>
        </w:rPr>
      </w:pPr>
    </w:p>
    <w:p w:rsidR="00BE1464" w:rsidRPr="00C833AB" w:rsidRDefault="00BE1464" w:rsidP="00CF190E">
      <w:pPr>
        <w:tabs>
          <w:tab w:val="left" w:pos="709"/>
        </w:tabs>
        <w:jc w:val="center"/>
        <w:rPr>
          <w:b/>
        </w:rPr>
      </w:pPr>
      <w:r w:rsidRPr="00C833AB">
        <w:rPr>
          <w:b/>
        </w:rPr>
        <w:t xml:space="preserve">от </w:t>
      </w:r>
      <w:r w:rsidR="00903A3B">
        <w:rPr>
          <w:b/>
        </w:rPr>
        <w:t>13</w:t>
      </w:r>
      <w:r w:rsidR="00B51AB8">
        <w:rPr>
          <w:b/>
        </w:rPr>
        <w:t xml:space="preserve"> декабря</w:t>
      </w:r>
      <w:r w:rsidR="006F4F93">
        <w:rPr>
          <w:b/>
        </w:rPr>
        <w:t xml:space="preserve"> 2024</w:t>
      </w:r>
      <w:r w:rsidR="00B20C65">
        <w:rPr>
          <w:b/>
        </w:rPr>
        <w:t xml:space="preserve"> г. № </w:t>
      </w:r>
      <w:r w:rsidR="00975A71">
        <w:rPr>
          <w:b/>
        </w:rPr>
        <w:t>1207</w:t>
      </w:r>
    </w:p>
    <w:p w:rsidR="00D354AE" w:rsidRPr="00F10702" w:rsidRDefault="00BE1464" w:rsidP="00975A71">
      <w:pPr>
        <w:tabs>
          <w:tab w:val="left" w:pos="709"/>
        </w:tabs>
        <w:jc w:val="center"/>
        <w:rPr>
          <w:b/>
        </w:rPr>
      </w:pPr>
      <w:r w:rsidRPr="00C833AB">
        <w:rPr>
          <w:b/>
        </w:rPr>
        <w:t>г. Беломорск</w:t>
      </w:r>
    </w:p>
    <w:p w:rsidR="00F10702" w:rsidRDefault="00F10702" w:rsidP="00975A71">
      <w:pPr>
        <w:suppressAutoHyphens/>
        <w:jc w:val="both"/>
        <w:rPr>
          <w:bCs/>
          <w:lang w:eastAsia="ar-SA"/>
        </w:rPr>
      </w:pPr>
    </w:p>
    <w:p w:rsidR="00975A71" w:rsidRPr="00975A71" w:rsidRDefault="00975A71" w:rsidP="00975A71">
      <w:pPr>
        <w:pStyle w:val="headertext"/>
        <w:shd w:val="clear" w:color="auto" w:fill="FFFFFF"/>
        <w:spacing w:before="0" w:beforeAutospacing="0" w:after="0" w:afterAutospacing="0"/>
        <w:jc w:val="center"/>
        <w:textAlignment w:val="baseline"/>
        <w:rPr>
          <w:b/>
          <w:spacing w:val="2"/>
        </w:rPr>
      </w:pPr>
      <w:r w:rsidRPr="00975A71">
        <w:rPr>
          <w:b/>
          <w:spacing w:val="2"/>
        </w:rPr>
        <w:t>Об изъятии земельного участка и жилых помещений для муниципальных нужд</w:t>
      </w:r>
    </w:p>
    <w:p w:rsidR="00975A71" w:rsidRPr="00277585" w:rsidRDefault="00975A71" w:rsidP="00975A71">
      <w:pPr>
        <w:pStyle w:val="headertext"/>
        <w:shd w:val="clear" w:color="auto" w:fill="FFFFFF"/>
        <w:spacing w:before="0" w:beforeAutospacing="0" w:after="0" w:afterAutospacing="0"/>
        <w:jc w:val="center"/>
        <w:textAlignment w:val="baseline"/>
        <w:rPr>
          <w:b/>
          <w:spacing w:val="2"/>
        </w:rPr>
      </w:pPr>
    </w:p>
    <w:p w:rsidR="00975A71" w:rsidRPr="00975A71" w:rsidRDefault="00975A71" w:rsidP="00975A71">
      <w:pPr>
        <w:tabs>
          <w:tab w:val="left" w:pos="709"/>
        </w:tabs>
        <w:autoSpaceDE w:val="0"/>
        <w:autoSpaceDN w:val="0"/>
        <w:adjustRightInd w:val="0"/>
        <w:jc w:val="both"/>
        <w:rPr>
          <w:spacing w:val="2"/>
        </w:rPr>
      </w:pPr>
      <w:r w:rsidRPr="007F1D8D">
        <w:rPr>
          <w:spacing w:val="2"/>
        </w:rPr>
        <w:br/>
      </w:r>
      <w:r>
        <w:rPr>
          <w:spacing w:val="2"/>
        </w:rPr>
        <w:t xml:space="preserve"> </w:t>
      </w:r>
      <w:r>
        <w:rPr>
          <w:spacing w:val="2"/>
        </w:rPr>
        <w:tab/>
      </w:r>
      <w:r w:rsidRPr="00975A71">
        <w:rPr>
          <w:spacing w:val="2"/>
        </w:rPr>
        <w:t xml:space="preserve">В соответствии со статьей 56.2, пунктом 4 статьи 56.3, статьями 56.6, 56.10 Земельного кодекса Российской Федерации, статьей 32 Жилищного кодекса Российской Федерации, статьями 279, 281 Гражданского кодекса Российской Федерации, статьей 14 Федерального закона от 06 октября 2003 года № 131-ФЗ «Об общих принципах организации местного самоуправления в Российской Федерации», постановлением Администрации муниципального образования «Сосновецкое сельское поселение» </w:t>
      </w:r>
      <w:r w:rsidRPr="00975A71">
        <w:rPr>
          <w:spacing w:val="2"/>
        </w:rPr>
        <w:br/>
        <w:t xml:space="preserve">от 28.12.2017 № 76 «О признании многоквартирных домов, находящихся на территории муниципального образования «Сосновецкое сельское поселение» аварийными </w:t>
      </w:r>
      <w:r w:rsidRPr="00975A71">
        <w:rPr>
          <w:spacing w:val="2"/>
        </w:rPr>
        <w:br/>
        <w:t xml:space="preserve">и подлежащими сносу», администрация Беломорского муниципального округа постановляет: </w:t>
      </w:r>
    </w:p>
    <w:p w:rsidR="00975A71" w:rsidRPr="00975A71" w:rsidRDefault="00975A71" w:rsidP="00975A71">
      <w:pPr>
        <w:pStyle w:val="formattext"/>
        <w:tabs>
          <w:tab w:val="left" w:pos="709"/>
          <w:tab w:val="left" w:pos="993"/>
        </w:tabs>
        <w:spacing w:before="0" w:beforeAutospacing="0" w:after="0" w:afterAutospacing="0"/>
        <w:ind w:firstLine="708"/>
        <w:jc w:val="both"/>
        <w:textAlignment w:val="baseline"/>
        <w:rPr>
          <w:spacing w:val="2"/>
        </w:rPr>
      </w:pPr>
      <w:r w:rsidRPr="00975A71">
        <w:rPr>
          <w:spacing w:val="2"/>
        </w:rPr>
        <w:t>1.</w:t>
      </w:r>
      <w:r w:rsidRPr="00975A71">
        <w:rPr>
          <w:spacing w:val="2"/>
        </w:rPr>
        <w:tab/>
        <w:t xml:space="preserve">Изъять земельный участок из земель населенных пунктов с кадастровым номером 10:11:0060102:8, общей площадью: 310 кв. м, разрешенное использование: для эксплуатации многоэтажного жилого дома, адрес (местоположение): Российская Федерация, Республика Карелия, Беломорский р-н, пос. Сосновец, ул. Кирова, д. 89,   (далее – земельный участок), для муниципальных нужд. </w:t>
      </w:r>
    </w:p>
    <w:p w:rsidR="00975A71" w:rsidRPr="00975A71" w:rsidRDefault="00975A71" w:rsidP="00975A71">
      <w:pPr>
        <w:pStyle w:val="formattext"/>
        <w:shd w:val="clear" w:color="auto" w:fill="FFFFFF"/>
        <w:tabs>
          <w:tab w:val="left" w:pos="709"/>
          <w:tab w:val="left" w:pos="993"/>
        </w:tabs>
        <w:spacing w:before="0" w:beforeAutospacing="0" w:after="0" w:afterAutospacing="0"/>
        <w:ind w:firstLine="708"/>
        <w:jc w:val="both"/>
        <w:textAlignment w:val="baseline"/>
        <w:rPr>
          <w:spacing w:val="2"/>
        </w:rPr>
      </w:pPr>
      <w:r w:rsidRPr="00975A71">
        <w:rPr>
          <w:spacing w:val="2"/>
        </w:rPr>
        <w:t>2.</w:t>
      </w:r>
      <w:r w:rsidRPr="00975A71">
        <w:rPr>
          <w:spacing w:val="2"/>
        </w:rPr>
        <w:tab/>
        <w:t xml:space="preserve">Цель изъятия земельного участка: снос жилого дома, расположенного </w:t>
      </w:r>
      <w:r w:rsidRPr="00975A71">
        <w:rPr>
          <w:spacing w:val="2"/>
        </w:rPr>
        <w:br/>
        <w:t>на земельном участке и признанного аварийным и подлежащим сносу.</w:t>
      </w:r>
    </w:p>
    <w:p w:rsidR="00975A71" w:rsidRPr="00975A71" w:rsidRDefault="00975A71" w:rsidP="00975A71">
      <w:pPr>
        <w:pStyle w:val="formattext"/>
        <w:shd w:val="clear" w:color="auto" w:fill="FFFFFF"/>
        <w:tabs>
          <w:tab w:val="left" w:pos="709"/>
          <w:tab w:val="left" w:pos="993"/>
        </w:tabs>
        <w:spacing w:before="0" w:beforeAutospacing="0" w:after="0" w:afterAutospacing="0"/>
        <w:ind w:firstLine="708"/>
        <w:jc w:val="both"/>
        <w:textAlignment w:val="baseline"/>
        <w:rPr>
          <w:spacing w:val="2"/>
        </w:rPr>
      </w:pPr>
      <w:r w:rsidRPr="00975A71">
        <w:rPr>
          <w:spacing w:val="2"/>
        </w:rPr>
        <w:t>3.</w:t>
      </w:r>
      <w:r w:rsidRPr="00975A71">
        <w:rPr>
          <w:spacing w:val="2"/>
        </w:rPr>
        <w:tab/>
        <w:t xml:space="preserve">В связи с изъятием земельного участка, указанного в пункте 1 настоящего постановления, изъять объекты недвижимого имущества, находящиеся в частной собственности, право собственности, на которые подлежит прекращению, </w:t>
      </w:r>
      <w:r w:rsidRPr="00975A71">
        <w:rPr>
          <w:spacing w:val="2"/>
        </w:rPr>
        <w:br/>
        <w:t>в соответствии с перечнем, согласно приложению к настоящему постановлению.</w:t>
      </w:r>
    </w:p>
    <w:p w:rsidR="00975A71" w:rsidRPr="00975A71" w:rsidRDefault="00975A71" w:rsidP="00975A71">
      <w:pPr>
        <w:pStyle w:val="formattext"/>
        <w:shd w:val="clear" w:color="auto" w:fill="FFFFFF"/>
        <w:tabs>
          <w:tab w:val="left" w:pos="709"/>
          <w:tab w:val="left" w:pos="993"/>
        </w:tabs>
        <w:spacing w:before="0" w:beforeAutospacing="0" w:after="0" w:afterAutospacing="0"/>
        <w:ind w:firstLine="708"/>
        <w:jc w:val="both"/>
        <w:textAlignment w:val="baseline"/>
        <w:rPr>
          <w:spacing w:val="2"/>
        </w:rPr>
      </w:pPr>
      <w:r w:rsidRPr="00975A71">
        <w:rPr>
          <w:spacing w:val="2"/>
        </w:rPr>
        <w:t>4.</w:t>
      </w:r>
      <w:r w:rsidRPr="00975A71">
        <w:rPr>
          <w:spacing w:val="2"/>
        </w:rPr>
        <w:tab/>
        <w:t xml:space="preserve">Определить, что при установлении размера возмещения не подлежат учету объекты недвижимого имущества, расположенные на земельном участке, указанном </w:t>
      </w:r>
      <w:r w:rsidRPr="00975A71">
        <w:rPr>
          <w:spacing w:val="2"/>
        </w:rPr>
        <w:br/>
        <w:t xml:space="preserve">в пункте 1 настоящего постановления, и неотделимые улучшения данных объектов </w:t>
      </w:r>
      <w:r w:rsidRPr="00975A71">
        <w:rPr>
          <w:spacing w:val="2"/>
        </w:rPr>
        <w:br/>
        <w:t xml:space="preserve">(в том числе в результате реконструкции), произведенные вопреки его разрешенному использованию, а также с нарушением градостроительного законодательства. </w:t>
      </w:r>
    </w:p>
    <w:p w:rsidR="00975A71" w:rsidRPr="00975A71" w:rsidRDefault="00975A71" w:rsidP="00975A71">
      <w:pPr>
        <w:pStyle w:val="formattext"/>
        <w:shd w:val="clear" w:color="auto" w:fill="FFFFFF"/>
        <w:tabs>
          <w:tab w:val="left" w:pos="709"/>
        </w:tabs>
        <w:spacing w:before="0" w:beforeAutospacing="0" w:after="0" w:afterAutospacing="0"/>
        <w:ind w:firstLine="708"/>
        <w:jc w:val="both"/>
        <w:textAlignment w:val="baseline"/>
        <w:rPr>
          <w:spacing w:val="2"/>
        </w:rPr>
      </w:pPr>
      <w:r w:rsidRPr="00975A71">
        <w:rPr>
          <w:spacing w:val="2"/>
        </w:rPr>
        <w:t>Собственники объектов недвижимого имущества несут риск отнесения на них при определении выкупной цены затрат и убытков, связанных с новым строительством, расширением, реконструкцией объектов недвижимого имущества на земельном участке, осуществлением неотделимых улучшений, со дня уведомления их о принятом решении об изъятии земельного участка и жилых помещений для муниципальных нужд.</w:t>
      </w:r>
    </w:p>
    <w:p w:rsidR="00975A71" w:rsidRPr="00975A71" w:rsidRDefault="00975A71" w:rsidP="00975A71">
      <w:pPr>
        <w:pStyle w:val="formattext"/>
        <w:shd w:val="clear" w:color="auto" w:fill="FFFFFF"/>
        <w:tabs>
          <w:tab w:val="left" w:pos="709"/>
          <w:tab w:val="left" w:pos="993"/>
        </w:tabs>
        <w:spacing w:before="0" w:beforeAutospacing="0" w:after="0" w:afterAutospacing="0"/>
        <w:ind w:firstLine="708"/>
        <w:jc w:val="both"/>
        <w:textAlignment w:val="baseline"/>
      </w:pPr>
      <w:r>
        <w:rPr>
          <w:spacing w:val="2"/>
        </w:rPr>
        <w:t>5.</w:t>
      </w:r>
      <w:r>
        <w:rPr>
          <w:spacing w:val="2"/>
        </w:rPr>
        <w:tab/>
      </w:r>
      <w:r w:rsidRPr="00975A71">
        <w:rPr>
          <w:spacing w:val="2"/>
        </w:rPr>
        <w:t xml:space="preserve">Отделу архитектуры, </w:t>
      </w:r>
      <w:r w:rsidRPr="00975A71">
        <w:t>градостроительства и землепользования администрации Беломорского муниципального округа (</w:t>
      </w:r>
      <w:proofErr w:type="spellStart"/>
      <w:r w:rsidRPr="00975A71">
        <w:t>Переводова</w:t>
      </w:r>
      <w:proofErr w:type="spellEnd"/>
      <w:r w:rsidRPr="00975A71">
        <w:t xml:space="preserve"> Л.С.), отделу по строительству и ЖКХ администрации Беломорского муниципального округа (Качурина И.В.)</w:t>
      </w:r>
      <w:bookmarkStart w:id="0" w:name="_GoBack"/>
      <w:bookmarkEnd w:id="0"/>
      <w:r w:rsidRPr="00975A71">
        <w:t xml:space="preserve"> совместно </w:t>
      </w:r>
      <w:r w:rsidRPr="00975A71">
        <w:br/>
        <w:t>с муниципальным казенным учреждением «Собственность Беломорского муниципального округа» (Никифорова Л.В.) обеспечить:</w:t>
      </w:r>
    </w:p>
    <w:p w:rsidR="00975A71" w:rsidRPr="00975A71" w:rsidRDefault="00975A71" w:rsidP="00975A71">
      <w:pPr>
        <w:pStyle w:val="formattext"/>
        <w:shd w:val="clear" w:color="auto" w:fill="FFFFFF"/>
        <w:tabs>
          <w:tab w:val="left" w:pos="709"/>
        </w:tabs>
        <w:spacing w:before="0" w:beforeAutospacing="0" w:after="0" w:afterAutospacing="0"/>
        <w:ind w:firstLine="708"/>
        <w:jc w:val="both"/>
        <w:textAlignment w:val="baseline"/>
      </w:pPr>
    </w:p>
    <w:p w:rsidR="00975A71" w:rsidRPr="00975A71" w:rsidRDefault="00975A71" w:rsidP="00975A71">
      <w:pPr>
        <w:pStyle w:val="formattext"/>
        <w:shd w:val="clear" w:color="auto" w:fill="FFFFFF"/>
        <w:tabs>
          <w:tab w:val="left" w:pos="709"/>
          <w:tab w:val="left" w:pos="993"/>
        </w:tabs>
        <w:spacing w:before="0" w:beforeAutospacing="0" w:after="0" w:afterAutospacing="0"/>
        <w:ind w:firstLine="708"/>
        <w:jc w:val="both"/>
        <w:textAlignment w:val="baseline"/>
      </w:pPr>
      <w:r w:rsidRPr="00975A71">
        <w:t>1)</w:t>
      </w:r>
      <w:r w:rsidRPr="00975A71">
        <w:tab/>
        <w:t xml:space="preserve">в течение 10 (десяти) дней со дня принятия настоящего постановления: </w:t>
      </w:r>
    </w:p>
    <w:p w:rsidR="00975A71" w:rsidRPr="00975A71" w:rsidRDefault="00975A71" w:rsidP="00975A71">
      <w:pPr>
        <w:pStyle w:val="formattext"/>
        <w:shd w:val="clear" w:color="auto" w:fill="FFFFFF"/>
        <w:tabs>
          <w:tab w:val="left" w:pos="709"/>
          <w:tab w:val="left" w:pos="993"/>
        </w:tabs>
        <w:spacing w:before="0" w:beforeAutospacing="0" w:after="0" w:afterAutospacing="0"/>
        <w:ind w:firstLine="708"/>
        <w:jc w:val="both"/>
        <w:textAlignment w:val="baseline"/>
        <w:rPr>
          <w:spacing w:val="2"/>
        </w:rPr>
      </w:pPr>
      <w:r w:rsidRPr="00975A71">
        <w:rPr>
          <w:spacing w:val="2"/>
        </w:rPr>
        <w:t>-</w:t>
      </w:r>
      <w:r w:rsidRPr="00975A71">
        <w:rPr>
          <w:spacing w:val="2"/>
        </w:rPr>
        <w:tab/>
        <w:t xml:space="preserve">направить копии настоящего постановления правообладателям изымаемой недвижимости; </w:t>
      </w:r>
    </w:p>
    <w:p w:rsidR="00975A71" w:rsidRPr="00975A71" w:rsidRDefault="00975A71" w:rsidP="00975A71">
      <w:pPr>
        <w:pStyle w:val="formattext"/>
        <w:shd w:val="clear" w:color="auto" w:fill="FFFFFF"/>
        <w:tabs>
          <w:tab w:val="left" w:pos="709"/>
          <w:tab w:val="left" w:pos="993"/>
        </w:tabs>
        <w:spacing w:before="0" w:beforeAutospacing="0" w:after="0" w:afterAutospacing="0"/>
        <w:ind w:firstLine="708"/>
        <w:jc w:val="both"/>
        <w:textAlignment w:val="baseline"/>
        <w:rPr>
          <w:spacing w:val="2"/>
        </w:rPr>
      </w:pPr>
      <w:r w:rsidRPr="00975A71">
        <w:rPr>
          <w:spacing w:val="2"/>
        </w:rPr>
        <w:t>-</w:t>
      </w:r>
      <w:r w:rsidRPr="00975A71">
        <w:rPr>
          <w:spacing w:val="2"/>
        </w:rPr>
        <w:tab/>
        <w:t xml:space="preserve">направить копию настоящего постановления в Управление Федеральной службы государственной регистрации, кадастра и картографии по Республике Карелия; </w:t>
      </w:r>
    </w:p>
    <w:p w:rsidR="00975A71" w:rsidRPr="00975A71" w:rsidRDefault="00975A71" w:rsidP="00975A71">
      <w:pPr>
        <w:pStyle w:val="formattext"/>
        <w:shd w:val="clear" w:color="auto" w:fill="FFFFFF"/>
        <w:tabs>
          <w:tab w:val="left" w:pos="709"/>
          <w:tab w:val="left" w:pos="993"/>
        </w:tabs>
        <w:spacing w:before="0" w:beforeAutospacing="0" w:after="0" w:afterAutospacing="0"/>
        <w:ind w:firstLine="708"/>
        <w:jc w:val="both"/>
        <w:textAlignment w:val="baseline"/>
        <w:rPr>
          <w:spacing w:val="2"/>
        </w:rPr>
      </w:pPr>
      <w:r w:rsidRPr="00975A71">
        <w:rPr>
          <w:spacing w:val="2"/>
        </w:rPr>
        <w:t>2)</w:t>
      </w:r>
      <w:r w:rsidRPr="00975A71">
        <w:rPr>
          <w:spacing w:val="2"/>
        </w:rPr>
        <w:tab/>
        <w:t xml:space="preserve">государственную регистрацию права собственности Беломорского муниципального округа на земельный участок и расположенные на нем объекты недвижимого имущества, находящиеся в частной собственности после заключения соглашений об изъятии недвижимости для муниципальных нужд, либо вступившего </w:t>
      </w:r>
      <w:r w:rsidRPr="00975A71">
        <w:rPr>
          <w:spacing w:val="2"/>
        </w:rPr>
        <w:br/>
        <w:t xml:space="preserve">в законную силу решения суда о принудительном изъятии земельного участка </w:t>
      </w:r>
      <w:r w:rsidRPr="00975A71">
        <w:rPr>
          <w:spacing w:val="2"/>
        </w:rPr>
        <w:br/>
        <w:t xml:space="preserve">и расположенных на нем объектов недвижимого имущества; </w:t>
      </w:r>
    </w:p>
    <w:p w:rsidR="00975A71" w:rsidRPr="00975A71" w:rsidRDefault="00975A71" w:rsidP="00975A71">
      <w:pPr>
        <w:pStyle w:val="formattext"/>
        <w:shd w:val="clear" w:color="auto" w:fill="FFFFFF"/>
        <w:tabs>
          <w:tab w:val="left" w:pos="709"/>
          <w:tab w:val="left" w:pos="993"/>
        </w:tabs>
        <w:spacing w:before="0" w:beforeAutospacing="0" w:after="0" w:afterAutospacing="0"/>
        <w:ind w:firstLine="708"/>
        <w:jc w:val="both"/>
        <w:textAlignment w:val="baseline"/>
        <w:rPr>
          <w:spacing w:val="2"/>
        </w:rPr>
      </w:pPr>
      <w:r w:rsidRPr="00975A71">
        <w:rPr>
          <w:spacing w:val="2"/>
        </w:rPr>
        <w:t>3)</w:t>
      </w:r>
      <w:r w:rsidRPr="00975A71">
        <w:rPr>
          <w:spacing w:val="2"/>
        </w:rPr>
        <w:tab/>
        <w:t xml:space="preserve">проведение мероприятий по определению размера возмещения на изымаемые настоящим постановлением объекты недвижимого имущества; </w:t>
      </w:r>
    </w:p>
    <w:p w:rsidR="00975A71" w:rsidRPr="00975A71" w:rsidRDefault="00975A71" w:rsidP="00975A71">
      <w:pPr>
        <w:pStyle w:val="formattext"/>
        <w:shd w:val="clear" w:color="auto" w:fill="FFFFFF"/>
        <w:tabs>
          <w:tab w:val="left" w:pos="709"/>
          <w:tab w:val="left" w:pos="993"/>
        </w:tabs>
        <w:spacing w:before="0" w:beforeAutospacing="0" w:after="0" w:afterAutospacing="0"/>
        <w:ind w:firstLine="708"/>
        <w:jc w:val="both"/>
        <w:textAlignment w:val="baseline"/>
        <w:rPr>
          <w:spacing w:val="2"/>
        </w:rPr>
      </w:pPr>
      <w:r w:rsidRPr="00975A71">
        <w:rPr>
          <w:spacing w:val="2"/>
        </w:rPr>
        <w:t>4)</w:t>
      </w:r>
      <w:r w:rsidRPr="00975A71">
        <w:rPr>
          <w:spacing w:val="2"/>
        </w:rPr>
        <w:tab/>
        <w:t xml:space="preserve">направление правообладателям изымаемых настоящим постановлением объектов недвижимого имущества проектов соглашений об изъятии и документов </w:t>
      </w:r>
      <w:r w:rsidRPr="00975A71">
        <w:rPr>
          <w:spacing w:val="2"/>
        </w:rPr>
        <w:br/>
        <w:t xml:space="preserve">в порядке, на условиях и с приложением документов, предусмотренных статьей 56.10 Земельного кодекса Российской Федерации; </w:t>
      </w:r>
    </w:p>
    <w:p w:rsidR="00975A71" w:rsidRPr="00975A71" w:rsidRDefault="00975A71" w:rsidP="00975A71">
      <w:pPr>
        <w:pStyle w:val="formattext"/>
        <w:shd w:val="clear" w:color="auto" w:fill="FFFFFF"/>
        <w:tabs>
          <w:tab w:val="left" w:pos="709"/>
          <w:tab w:val="left" w:pos="993"/>
        </w:tabs>
        <w:spacing w:before="0" w:beforeAutospacing="0" w:after="0" w:afterAutospacing="0"/>
        <w:ind w:firstLine="708"/>
        <w:jc w:val="both"/>
        <w:textAlignment w:val="baseline"/>
        <w:rPr>
          <w:spacing w:val="2"/>
        </w:rPr>
      </w:pPr>
      <w:r w:rsidRPr="00975A71">
        <w:rPr>
          <w:spacing w:val="2"/>
        </w:rPr>
        <w:t>5)</w:t>
      </w:r>
      <w:r w:rsidRPr="00975A71">
        <w:rPr>
          <w:spacing w:val="2"/>
        </w:rPr>
        <w:tab/>
        <w:t>принятие мер по заключению соглашений в установленном законодательством Российской Федерации порядке;</w:t>
      </w:r>
    </w:p>
    <w:p w:rsidR="00975A71" w:rsidRPr="00975A71" w:rsidRDefault="00975A71" w:rsidP="00975A71">
      <w:pPr>
        <w:pStyle w:val="formattext"/>
        <w:shd w:val="clear" w:color="auto" w:fill="FFFFFF"/>
        <w:tabs>
          <w:tab w:val="left" w:pos="709"/>
          <w:tab w:val="left" w:pos="993"/>
        </w:tabs>
        <w:spacing w:before="0" w:beforeAutospacing="0" w:after="0" w:afterAutospacing="0"/>
        <w:ind w:firstLine="708"/>
        <w:jc w:val="both"/>
        <w:textAlignment w:val="baseline"/>
        <w:rPr>
          <w:spacing w:val="2"/>
        </w:rPr>
      </w:pPr>
      <w:r w:rsidRPr="00975A71">
        <w:rPr>
          <w:spacing w:val="2"/>
        </w:rPr>
        <w:t>6)</w:t>
      </w:r>
      <w:r w:rsidRPr="00975A71">
        <w:rPr>
          <w:spacing w:val="2"/>
        </w:rPr>
        <w:tab/>
        <w:t xml:space="preserve">предъявление исковых заявлений о принудительном изъятии объектов недвижимого имущества в установленном законодательством Российской Федерации порядке в случае, если по истечении 90 (девяноста) дней со дня получения правообладателями изымаемых настоящим постановлением объектов недвижимого имущества соглашений об изъятии в адрес администрации Беломорского муниципального округа не представлены подписанные соглашения об изъятии. </w:t>
      </w:r>
    </w:p>
    <w:p w:rsidR="00975A71" w:rsidRPr="00975A71" w:rsidRDefault="00975A71" w:rsidP="00975A71">
      <w:pPr>
        <w:pStyle w:val="formattext"/>
        <w:shd w:val="clear" w:color="auto" w:fill="FFFFFF"/>
        <w:tabs>
          <w:tab w:val="left" w:pos="709"/>
          <w:tab w:val="left" w:pos="993"/>
        </w:tabs>
        <w:spacing w:before="0" w:beforeAutospacing="0" w:after="0" w:afterAutospacing="0"/>
        <w:ind w:firstLine="708"/>
        <w:jc w:val="both"/>
        <w:textAlignment w:val="baseline"/>
        <w:rPr>
          <w:spacing w:val="2"/>
        </w:rPr>
      </w:pPr>
      <w:r w:rsidRPr="00975A71">
        <w:rPr>
          <w:spacing w:val="2"/>
        </w:rPr>
        <w:t>6.</w:t>
      </w:r>
      <w:r w:rsidRPr="00975A71">
        <w:rPr>
          <w:spacing w:val="2"/>
        </w:rPr>
        <w:tab/>
        <w:t xml:space="preserve">В течение 10 (десяти) дней со дня принятия настоящего постановления опубликовать его в газете «Беломорская трибуна» и разместить на официальном сайте администрации Беломорского муниципального округа в информационно-телекоммуникационной сети «Интернет». </w:t>
      </w:r>
    </w:p>
    <w:p w:rsidR="00975A71" w:rsidRPr="00975A71" w:rsidRDefault="00975A71" w:rsidP="00975A71">
      <w:pPr>
        <w:tabs>
          <w:tab w:val="left" w:pos="709"/>
          <w:tab w:val="left" w:pos="993"/>
        </w:tabs>
        <w:suppressAutoHyphens/>
        <w:jc w:val="both"/>
        <w:rPr>
          <w:bCs/>
          <w:lang w:eastAsia="ar-SA"/>
        </w:rPr>
      </w:pPr>
      <w:r>
        <w:rPr>
          <w:spacing w:val="2"/>
        </w:rPr>
        <w:tab/>
      </w:r>
      <w:r w:rsidRPr="00975A71">
        <w:rPr>
          <w:spacing w:val="2"/>
        </w:rPr>
        <w:t>7.</w:t>
      </w:r>
      <w:r w:rsidRPr="00975A71">
        <w:rPr>
          <w:spacing w:val="2"/>
        </w:rPr>
        <w:tab/>
        <w:t xml:space="preserve">Контроль за исполнением настоящего постановления возложить </w:t>
      </w:r>
      <w:r w:rsidRPr="00975A71">
        <w:rPr>
          <w:spacing w:val="2"/>
        </w:rPr>
        <w:br/>
        <w:t>на заместителя главы администрации Беломорского муниципального округа О.Я.Александрову.</w:t>
      </w:r>
      <w:r w:rsidRPr="00975A71">
        <w:rPr>
          <w:spacing w:val="2"/>
        </w:rPr>
        <w:tab/>
      </w:r>
      <w:r w:rsidRPr="00975A71">
        <w:rPr>
          <w:spacing w:val="2"/>
        </w:rPr>
        <w:br/>
      </w:r>
    </w:p>
    <w:p w:rsidR="00975A71" w:rsidRPr="002D1523" w:rsidRDefault="00975A71" w:rsidP="00F10702">
      <w:pPr>
        <w:suppressAutoHyphens/>
        <w:spacing w:line="100" w:lineRule="atLeast"/>
        <w:jc w:val="both"/>
        <w:rPr>
          <w:bCs/>
          <w:lang w:eastAsia="ar-SA"/>
        </w:rPr>
      </w:pPr>
    </w:p>
    <w:p w:rsidR="009E4B85" w:rsidRPr="00CB6314" w:rsidRDefault="009E4B85" w:rsidP="00970E2A">
      <w:pPr>
        <w:tabs>
          <w:tab w:val="left" w:pos="993"/>
        </w:tabs>
        <w:ind w:firstLine="709"/>
        <w:jc w:val="both"/>
      </w:pPr>
    </w:p>
    <w:p w:rsidR="00B63910" w:rsidRDefault="00B63910" w:rsidP="00E767CE">
      <w:pPr>
        <w:ind w:firstLine="709"/>
        <w:jc w:val="both"/>
      </w:pPr>
    </w:p>
    <w:p w:rsidR="00CB6314" w:rsidRDefault="00CB6314" w:rsidP="00CB6314">
      <w:pPr>
        <w:tabs>
          <w:tab w:val="left" w:pos="9356"/>
        </w:tabs>
        <w:jc w:val="both"/>
      </w:pPr>
      <w:r>
        <w:t xml:space="preserve">Глава </w:t>
      </w:r>
      <w:r w:rsidRPr="00075D9E">
        <w:t xml:space="preserve">Беломорского муниципального округа          </w:t>
      </w:r>
      <w:r>
        <w:t xml:space="preserve">                                         И.В.Филиппова</w:t>
      </w:r>
    </w:p>
    <w:p w:rsidR="00B51AB8" w:rsidRDefault="00B51AB8" w:rsidP="004B4527">
      <w:pPr>
        <w:tabs>
          <w:tab w:val="left" w:pos="9356"/>
        </w:tabs>
        <w:jc w:val="both"/>
      </w:pPr>
    </w:p>
    <w:p w:rsidR="00D65A2B" w:rsidRDefault="00D65A2B" w:rsidP="004B4527">
      <w:pPr>
        <w:tabs>
          <w:tab w:val="left" w:pos="9356"/>
        </w:tabs>
        <w:jc w:val="both"/>
      </w:pPr>
    </w:p>
    <w:p w:rsidR="00BE51E6" w:rsidRDefault="00BE51E6" w:rsidP="004B4527">
      <w:pPr>
        <w:tabs>
          <w:tab w:val="left" w:pos="9356"/>
        </w:tabs>
        <w:jc w:val="both"/>
      </w:pPr>
    </w:p>
    <w:p w:rsidR="00975A71" w:rsidRDefault="00975A71" w:rsidP="004B4527">
      <w:pPr>
        <w:tabs>
          <w:tab w:val="left" w:pos="9356"/>
        </w:tabs>
        <w:jc w:val="both"/>
      </w:pPr>
    </w:p>
    <w:p w:rsidR="00975A71" w:rsidRDefault="00975A71" w:rsidP="004B4527">
      <w:pPr>
        <w:tabs>
          <w:tab w:val="left" w:pos="9356"/>
        </w:tabs>
        <w:jc w:val="both"/>
      </w:pPr>
    </w:p>
    <w:p w:rsidR="00975A71" w:rsidRDefault="00975A71" w:rsidP="004B4527">
      <w:pPr>
        <w:tabs>
          <w:tab w:val="left" w:pos="9356"/>
        </w:tabs>
        <w:jc w:val="both"/>
      </w:pPr>
    </w:p>
    <w:p w:rsidR="00975A71" w:rsidRDefault="00975A71" w:rsidP="004B4527">
      <w:pPr>
        <w:tabs>
          <w:tab w:val="left" w:pos="9356"/>
        </w:tabs>
        <w:jc w:val="both"/>
      </w:pPr>
    </w:p>
    <w:p w:rsidR="00975A71" w:rsidRDefault="00975A71" w:rsidP="004B4527">
      <w:pPr>
        <w:tabs>
          <w:tab w:val="left" w:pos="9356"/>
        </w:tabs>
        <w:jc w:val="both"/>
      </w:pPr>
    </w:p>
    <w:p w:rsidR="00975A71" w:rsidRDefault="00975A71" w:rsidP="004B4527">
      <w:pPr>
        <w:tabs>
          <w:tab w:val="left" w:pos="9356"/>
        </w:tabs>
        <w:jc w:val="both"/>
      </w:pPr>
    </w:p>
    <w:p w:rsidR="00975A71" w:rsidRDefault="00975A71" w:rsidP="004B4527">
      <w:pPr>
        <w:tabs>
          <w:tab w:val="left" w:pos="9356"/>
        </w:tabs>
        <w:jc w:val="both"/>
      </w:pPr>
    </w:p>
    <w:p w:rsidR="00975A71" w:rsidRDefault="00975A71" w:rsidP="004B4527">
      <w:pPr>
        <w:tabs>
          <w:tab w:val="left" w:pos="9356"/>
        </w:tabs>
        <w:jc w:val="both"/>
      </w:pPr>
    </w:p>
    <w:p w:rsidR="00975A71" w:rsidRDefault="00975A71" w:rsidP="004B4527">
      <w:pPr>
        <w:tabs>
          <w:tab w:val="left" w:pos="9356"/>
        </w:tabs>
        <w:jc w:val="both"/>
      </w:pPr>
    </w:p>
    <w:p w:rsidR="00975A71" w:rsidRDefault="00975A71" w:rsidP="004B4527">
      <w:pPr>
        <w:tabs>
          <w:tab w:val="left" w:pos="9356"/>
        </w:tabs>
        <w:jc w:val="both"/>
      </w:pPr>
    </w:p>
    <w:p w:rsidR="00975A71" w:rsidRDefault="00975A71" w:rsidP="004B4527">
      <w:pPr>
        <w:tabs>
          <w:tab w:val="left" w:pos="9356"/>
        </w:tabs>
        <w:jc w:val="both"/>
      </w:pPr>
    </w:p>
    <w:p w:rsidR="00975A71" w:rsidRDefault="00975A71" w:rsidP="004B4527">
      <w:pPr>
        <w:tabs>
          <w:tab w:val="left" w:pos="9356"/>
        </w:tabs>
        <w:jc w:val="both"/>
      </w:pPr>
    </w:p>
    <w:p w:rsidR="00975A71" w:rsidRDefault="00975A71" w:rsidP="004B4527">
      <w:pPr>
        <w:tabs>
          <w:tab w:val="left" w:pos="9356"/>
        </w:tabs>
        <w:jc w:val="both"/>
      </w:pPr>
    </w:p>
    <w:p w:rsidR="00975A71" w:rsidRDefault="00975A71" w:rsidP="004B4527">
      <w:pPr>
        <w:tabs>
          <w:tab w:val="left" w:pos="9356"/>
        </w:tabs>
        <w:jc w:val="both"/>
      </w:pPr>
    </w:p>
    <w:p w:rsidR="00975A71" w:rsidRDefault="00975A71" w:rsidP="004B4527">
      <w:pPr>
        <w:tabs>
          <w:tab w:val="left" w:pos="9356"/>
        </w:tabs>
        <w:jc w:val="both"/>
      </w:pPr>
    </w:p>
    <w:p w:rsidR="00975A71" w:rsidRDefault="00975A71" w:rsidP="004B4527">
      <w:pPr>
        <w:tabs>
          <w:tab w:val="left" w:pos="9356"/>
        </w:tabs>
        <w:jc w:val="both"/>
      </w:pPr>
    </w:p>
    <w:p w:rsidR="00975A71" w:rsidRPr="00975A71" w:rsidRDefault="00975A71" w:rsidP="00975A71">
      <w:pPr>
        <w:pStyle w:val="formattext"/>
        <w:shd w:val="clear" w:color="auto" w:fill="FFFFFF"/>
        <w:spacing w:before="0" w:beforeAutospacing="0" w:after="0" w:afterAutospacing="0"/>
        <w:ind w:firstLine="709"/>
        <w:jc w:val="right"/>
        <w:textAlignment w:val="baseline"/>
        <w:rPr>
          <w:spacing w:val="2"/>
          <w:sz w:val="20"/>
          <w:szCs w:val="20"/>
        </w:rPr>
      </w:pPr>
      <w:r w:rsidRPr="00975A71">
        <w:rPr>
          <w:spacing w:val="2"/>
          <w:sz w:val="20"/>
          <w:szCs w:val="20"/>
        </w:rPr>
        <w:t xml:space="preserve">Приложение </w:t>
      </w:r>
    </w:p>
    <w:p w:rsidR="00975A71" w:rsidRPr="00975A71" w:rsidRDefault="00975A71" w:rsidP="00975A71">
      <w:pPr>
        <w:pStyle w:val="formattext"/>
        <w:shd w:val="clear" w:color="auto" w:fill="FFFFFF"/>
        <w:spacing w:before="0" w:beforeAutospacing="0" w:after="0" w:afterAutospacing="0"/>
        <w:ind w:firstLine="709"/>
        <w:jc w:val="right"/>
        <w:textAlignment w:val="baseline"/>
        <w:rPr>
          <w:spacing w:val="2"/>
          <w:sz w:val="20"/>
          <w:szCs w:val="20"/>
        </w:rPr>
      </w:pPr>
      <w:r w:rsidRPr="00975A71">
        <w:rPr>
          <w:spacing w:val="2"/>
          <w:sz w:val="20"/>
          <w:szCs w:val="20"/>
        </w:rPr>
        <w:t xml:space="preserve">к постановлению администрации </w:t>
      </w:r>
    </w:p>
    <w:p w:rsidR="00975A71" w:rsidRPr="00975A71" w:rsidRDefault="00975A71" w:rsidP="00975A71">
      <w:pPr>
        <w:pStyle w:val="formattext"/>
        <w:shd w:val="clear" w:color="auto" w:fill="FFFFFF"/>
        <w:spacing w:before="0" w:beforeAutospacing="0" w:after="0" w:afterAutospacing="0"/>
        <w:ind w:firstLine="709"/>
        <w:jc w:val="right"/>
        <w:textAlignment w:val="baseline"/>
        <w:rPr>
          <w:spacing w:val="2"/>
          <w:sz w:val="20"/>
          <w:szCs w:val="20"/>
        </w:rPr>
      </w:pPr>
      <w:r w:rsidRPr="00975A71">
        <w:rPr>
          <w:spacing w:val="2"/>
          <w:sz w:val="20"/>
          <w:szCs w:val="20"/>
        </w:rPr>
        <w:t xml:space="preserve"> Беломорского муниципального округа</w:t>
      </w:r>
    </w:p>
    <w:p w:rsidR="00975A71" w:rsidRPr="00975A71" w:rsidRDefault="00975A71" w:rsidP="00975A71">
      <w:pPr>
        <w:pStyle w:val="formattext"/>
        <w:shd w:val="clear" w:color="auto" w:fill="FFFFFF"/>
        <w:spacing w:before="0" w:beforeAutospacing="0" w:after="0" w:afterAutospacing="0"/>
        <w:ind w:firstLine="709"/>
        <w:jc w:val="right"/>
        <w:textAlignment w:val="baseline"/>
        <w:rPr>
          <w:spacing w:val="2"/>
          <w:sz w:val="20"/>
          <w:szCs w:val="20"/>
        </w:rPr>
      </w:pPr>
      <w:r w:rsidRPr="00975A71">
        <w:rPr>
          <w:spacing w:val="2"/>
          <w:sz w:val="20"/>
          <w:szCs w:val="20"/>
        </w:rPr>
        <w:t>от 13 декабря 2024 года  № 1207</w:t>
      </w:r>
    </w:p>
    <w:p w:rsidR="00975A71" w:rsidRDefault="00975A71" w:rsidP="00975A71">
      <w:pPr>
        <w:pStyle w:val="formattext"/>
        <w:shd w:val="clear" w:color="auto" w:fill="FFFFFF"/>
        <w:spacing w:before="0" w:beforeAutospacing="0" w:after="0" w:afterAutospacing="0"/>
        <w:ind w:firstLine="708"/>
        <w:jc w:val="right"/>
        <w:textAlignment w:val="baseline"/>
        <w:rPr>
          <w:spacing w:val="2"/>
        </w:rPr>
      </w:pPr>
    </w:p>
    <w:p w:rsidR="00975A71" w:rsidRDefault="00975A71" w:rsidP="00975A71">
      <w:pPr>
        <w:pStyle w:val="formattext"/>
        <w:shd w:val="clear" w:color="auto" w:fill="FFFFFF"/>
        <w:spacing w:before="0" w:beforeAutospacing="0" w:after="0" w:afterAutospacing="0"/>
        <w:ind w:firstLine="708"/>
        <w:jc w:val="right"/>
        <w:textAlignment w:val="baseline"/>
        <w:rPr>
          <w:spacing w:val="2"/>
        </w:rPr>
      </w:pPr>
    </w:p>
    <w:p w:rsidR="00975A71" w:rsidRPr="00975A71" w:rsidRDefault="00975A71" w:rsidP="00975A71">
      <w:pPr>
        <w:pStyle w:val="formattext"/>
        <w:shd w:val="clear" w:color="auto" w:fill="FFFFFF"/>
        <w:spacing w:before="0" w:beforeAutospacing="0" w:after="0" w:afterAutospacing="0"/>
        <w:ind w:firstLine="709"/>
        <w:jc w:val="center"/>
        <w:textAlignment w:val="baseline"/>
        <w:rPr>
          <w:spacing w:val="2"/>
        </w:rPr>
      </w:pPr>
      <w:r w:rsidRPr="00975A71">
        <w:rPr>
          <w:spacing w:val="2"/>
        </w:rPr>
        <w:t xml:space="preserve">Перечень объектов недвижимого имущества, находящихся в частной собственности, право собственности, на которые подлежит прекращению в связи </w:t>
      </w:r>
      <w:r w:rsidRPr="00975A71">
        <w:rPr>
          <w:spacing w:val="2"/>
        </w:rPr>
        <w:br/>
        <w:t>с изъятием земельного участка из земель населенных пунктов с кадастровым номером 10:11:0060102:8, общей площадью: 310 кв. м, разрешенное использование: для эксплуатации многоэтажного жилого дома, адрес (местоположение): Российская Федерация, Республика Карелия, Беломорский р-н, пос. Сосновец, ул. Кирова, д. 89</w:t>
      </w:r>
    </w:p>
    <w:p w:rsidR="00975A71" w:rsidRDefault="00975A71" w:rsidP="00975A71">
      <w:pPr>
        <w:pStyle w:val="formattext"/>
        <w:shd w:val="clear" w:color="auto" w:fill="FFFFFF"/>
        <w:spacing w:before="0" w:beforeAutospacing="0" w:after="0" w:afterAutospacing="0"/>
        <w:ind w:firstLine="709"/>
        <w:jc w:val="center"/>
        <w:textAlignment w:val="baseline"/>
        <w:rPr>
          <w:spacing w:val="2"/>
        </w:rPr>
      </w:pPr>
    </w:p>
    <w:p w:rsidR="00975A71" w:rsidRDefault="00975A71" w:rsidP="00975A71">
      <w:pPr>
        <w:pStyle w:val="formattext"/>
        <w:shd w:val="clear" w:color="auto" w:fill="FFFFFF"/>
        <w:spacing w:before="0" w:beforeAutospacing="0" w:after="0" w:afterAutospacing="0"/>
        <w:ind w:left="142" w:firstLine="708"/>
        <w:jc w:val="center"/>
        <w:textAlignment w:val="baseline"/>
        <w:rPr>
          <w:spacing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2999"/>
        <w:gridCol w:w="2551"/>
        <w:gridCol w:w="2977"/>
      </w:tblGrid>
      <w:tr w:rsidR="00975A71" w:rsidRPr="00975A71" w:rsidTr="00A669FA">
        <w:tc>
          <w:tcPr>
            <w:tcW w:w="829" w:type="dxa"/>
          </w:tcPr>
          <w:p w:rsidR="00975A71" w:rsidRPr="00975A71" w:rsidRDefault="00975A71" w:rsidP="00975A71">
            <w:pPr>
              <w:pStyle w:val="formattext"/>
              <w:spacing w:before="0" w:beforeAutospacing="0" w:after="0" w:afterAutospacing="0"/>
              <w:jc w:val="center"/>
              <w:textAlignment w:val="baseline"/>
              <w:rPr>
                <w:spacing w:val="2"/>
              </w:rPr>
            </w:pPr>
            <w:r w:rsidRPr="00975A71">
              <w:rPr>
                <w:spacing w:val="2"/>
              </w:rPr>
              <w:t xml:space="preserve">№ </w:t>
            </w:r>
            <w:proofErr w:type="spellStart"/>
            <w:r w:rsidRPr="00975A71">
              <w:rPr>
                <w:spacing w:val="2"/>
              </w:rPr>
              <w:t>п</w:t>
            </w:r>
            <w:proofErr w:type="spellEnd"/>
            <w:r w:rsidRPr="00975A71">
              <w:rPr>
                <w:spacing w:val="2"/>
              </w:rPr>
              <w:t>/</w:t>
            </w:r>
            <w:proofErr w:type="spellStart"/>
            <w:r w:rsidRPr="00975A71">
              <w:rPr>
                <w:spacing w:val="2"/>
              </w:rPr>
              <w:t>п</w:t>
            </w:r>
            <w:proofErr w:type="spellEnd"/>
          </w:p>
        </w:tc>
        <w:tc>
          <w:tcPr>
            <w:tcW w:w="2999" w:type="dxa"/>
          </w:tcPr>
          <w:p w:rsidR="00975A71" w:rsidRPr="00975A71" w:rsidRDefault="00975A71" w:rsidP="00975A71">
            <w:pPr>
              <w:pStyle w:val="formattext"/>
              <w:spacing w:before="0" w:beforeAutospacing="0" w:after="0" w:afterAutospacing="0"/>
              <w:jc w:val="center"/>
              <w:textAlignment w:val="baseline"/>
              <w:rPr>
                <w:spacing w:val="2"/>
              </w:rPr>
            </w:pPr>
            <w:r w:rsidRPr="00975A71">
              <w:rPr>
                <w:spacing w:val="2"/>
              </w:rPr>
              <w:t>Адрес объекта недвижимого имущества</w:t>
            </w:r>
          </w:p>
        </w:tc>
        <w:tc>
          <w:tcPr>
            <w:tcW w:w="2551" w:type="dxa"/>
          </w:tcPr>
          <w:p w:rsidR="00975A71" w:rsidRPr="00975A71" w:rsidRDefault="00975A71" w:rsidP="00975A71">
            <w:pPr>
              <w:pStyle w:val="formattext"/>
              <w:spacing w:before="0" w:beforeAutospacing="0" w:after="0" w:afterAutospacing="0"/>
              <w:jc w:val="center"/>
              <w:textAlignment w:val="baseline"/>
              <w:rPr>
                <w:spacing w:val="2"/>
              </w:rPr>
            </w:pPr>
            <w:r w:rsidRPr="00975A71">
              <w:rPr>
                <w:spacing w:val="2"/>
              </w:rPr>
              <w:t>Кадастровый номер объекта недвижимого имущества</w:t>
            </w:r>
          </w:p>
        </w:tc>
        <w:tc>
          <w:tcPr>
            <w:tcW w:w="2977" w:type="dxa"/>
          </w:tcPr>
          <w:p w:rsidR="00975A71" w:rsidRPr="00975A71" w:rsidRDefault="00975A71" w:rsidP="00975A71">
            <w:pPr>
              <w:pStyle w:val="formattext"/>
              <w:spacing w:before="0" w:beforeAutospacing="0" w:after="0" w:afterAutospacing="0"/>
              <w:jc w:val="center"/>
              <w:textAlignment w:val="baseline"/>
              <w:rPr>
                <w:spacing w:val="2"/>
              </w:rPr>
            </w:pPr>
            <w:r w:rsidRPr="00975A71">
              <w:rPr>
                <w:spacing w:val="2"/>
              </w:rPr>
              <w:t>Индивидуализирующие характеристики</w:t>
            </w:r>
          </w:p>
        </w:tc>
      </w:tr>
      <w:tr w:rsidR="00975A71" w:rsidRPr="008B7C5C" w:rsidTr="00A669FA">
        <w:tc>
          <w:tcPr>
            <w:tcW w:w="829" w:type="dxa"/>
          </w:tcPr>
          <w:p w:rsidR="00975A71" w:rsidRPr="008B7C5C" w:rsidRDefault="00975A71" w:rsidP="00A669FA">
            <w:pPr>
              <w:pStyle w:val="formattext"/>
              <w:spacing w:before="0" w:beforeAutospacing="0" w:after="0" w:afterAutospacing="0"/>
              <w:jc w:val="center"/>
              <w:textAlignment w:val="baseline"/>
              <w:rPr>
                <w:spacing w:val="2"/>
              </w:rPr>
            </w:pPr>
            <w:r w:rsidRPr="008B7C5C">
              <w:rPr>
                <w:spacing w:val="2"/>
              </w:rPr>
              <w:t>1.</w:t>
            </w:r>
          </w:p>
        </w:tc>
        <w:tc>
          <w:tcPr>
            <w:tcW w:w="2999" w:type="dxa"/>
          </w:tcPr>
          <w:p w:rsidR="00975A71" w:rsidRPr="00975A71" w:rsidRDefault="00975A71" w:rsidP="00975A71">
            <w:pPr>
              <w:pStyle w:val="formattext"/>
              <w:spacing w:before="0" w:beforeAutospacing="0" w:after="0" w:afterAutospacing="0"/>
              <w:jc w:val="center"/>
              <w:textAlignment w:val="baseline"/>
              <w:rPr>
                <w:spacing w:val="2"/>
              </w:rPr>
            </w:pPr>
            <w:r w:rsidRPr="00975A71">
              <w:rPr>
                <w:spacing w:val="2"/>
              </w:rPr>
              <w:t xml:space="preserve">Республика Карелия, Беломорский район, </w:t>
            </w:r>
            <w:r w:rsidRPr="00975A71">
              <w:rPr>
                <w:spacing w:val="2"/>
              </w:rPr>
              <w:br/>
              <w:t>п. Сосновец, ул. Кирова, д. 89, кв. 6</w:t>
            </w:r>
          </w:p>
        </w:tc>
        <w:tc>
          <w:tcPr>
            <w:tcW w:w="2551" w:type="dxa"/>
          </w:tcPr>
          <w:p w:rsidR="00975A71" w:rsidRPr="008B7C5C" w:rsidRDefault="00975A71" w:rsidP="00A669FA">
            <w:pPr>
              <w:pStyle w:val="formattext"/>
              <w:spacing w:before="0" w:beforeAutospacing="0" w:after="0" w:afterAutospacing="0"/>
              <w:jc w:val="center"/>
              <w:textAlignment w:val="baseline"/>
              <w:rPr>
                <w:spacing w:val="2"/>
              </w:rPr>
            </w:pPr>
            <w:r>
              <w:rPr>
                <w:spacing w:val="2"/>
              </w:rPr>
              <w:t>10:11:0060102</w:t>
            </w:r>
            <w:r w:rsidRPr="008B7C5C">
              <w:rPr>
                <w:spacing w:val="2"/>
              </w:rPr>
              <w:t>:</w:t>
            </w:r>
            <w:r>
              <w:rPr>
                <w:spacing w:val="2"/>
              </w:rPr>
              <w:t>230</w:t>
            </w:r>
          </w:p>
        </w:tc>
        <w:tc>
          <w:tcPr>
            <w:tcW w:w="2977" w:type="dxa"/>
          </w:tcPr>
          <w:p w:rsidR="00975A71" w:rsidRPr="008B7C5C" w:rsidRDefault="00975A71" w:rsidP="00A669FA">
            <w:pPr>
              <w:pStyle w:val="formattext"/>
              <w:spacing w:before="0" w:beforeAutospacing="0" w:after="0" w:afterAutospacing="0"/>
              <w:textAlignment w:val="baseline"/>
              <w:rPr>
                <w:spacing w:val="2"/>
              </w:rPr>
            </w:pPr>
            <w:r w:rsidRPr="008B7C5C">
              <w:rPr>
                <w:spacing w:val="2"/>
              </w:rPr>
              <w:t>Ж</w:t>
            </w:r>
            <w:r>
              <w:rPr>
                <w:spacing w:val="2"/>
              </w:rPr>
              <w:t>илое помещение, общая площадь 40,0 кв. м</w:t>
            </w:r>
            <w:r w:rsidRPr="008B7C5C">
              <w:rPr>
                <w:spacing w:val="2"/>
              </w:rPr>
              <w:t xml:space="preserve"> </w:t>
            </w:r>
          </w:p>
        </w:tc>
      </w:tr>
      <w:tr w:rsidR="00975A71" w:rsidRPr="008B7C5C" w:rsidTr="00A669FA">
        <w:tc>
          <w:tcPr>
            <w:tcW w:w="829" w:type="dxa"/>
          </w:tcPr>
          <w:p w:rsidR="00975A71" w:rsidRPr="008B7C5C" w:rsidRDefault="00975A71" w:rsidP="00A669FA">
            <w:pPr>
              <w:pStyle w:val="formattext"/>
              <w:spacing w:before="0" w:beforeAutospacing="0" w:after="0" w:afterAutospacing="0"/>
              <w:jc w:val="center"/>
              <w:textAlignment w:val="baseline"/>
              <w:rPr>
                <w:spacing w:val="2"/>
              </w:rPr>
            </w:pPr>
            <w:r w:rsidRPr="008B7C5C">
              <w:rPr>
                <w:spacing w:val="2"/>
              </w:rPr>
              <w:t>2.</w:t>
            </w:r>
          </w:p>
        </w:tc>
        <w:tc>
          <w:tcPr>
            <w:tcW w:w="2999" w:type="dxa"/>
          </w:tcPr>
          <w:p w:rsidR="00975A71" w:rsidRPr="00975A71" w:rsidRDefault="00975A71" w:rsidP="00975A71">
            <w:pPr>
              <w:pStyle w:val="formattext"/>
              <w:spacing w:before="0" w:beforeAutospacing="0" w:after="0" w:afterAutospacing="0"/>
              <w:jc w:val="center"/>
              <w:textAlignment w:val="baseline"/>
              <w:rPr>
                <w:spacing w:val="2"/>
              </w:rPr>
            </w:pPr>
            <w:r w:rsidRPr="00975A71">
              <w:rPr>
                <w:spacing w:val="2"/>
              </w:rPr>
              <w:t xml:space="preserve">Республика Карелия, Беломорский муниципальный район, </w:t>
            </w:r>
            <w:r w:rsidRPr="00975A71">
              <w:rPr>
                <w:spacing w:val="2"/>
              </w:rPr>
              <w:br/>
              <w:t>сельское поселение Сосновецкое, ул. Кирова, д. 89, кв. 7</w:t>
            </w:r>
          </w:p>
        </w:tc>
        <w:tc>
          <w:tcPr>
            <w:tcW w:w="2551" w:type="dxa"/>
          </w:tcPr>
          <w:p w:rsidR="00975A71" w:rsidRPr="008B7C5C" w:rsidRDefault="00975A71" w:rsidP="00A669FA">
            <w:pPr>
              <w:pStyle w:val="formattext"/>
              <w:spacing w:before="0" w:beforeAutospacing="0" w:after="0" w:afterAutospacing="0"/>
              <w:jc w:val="center"/>
              <w:textAlignment w:val="baseline"/>
              <w:rPr>
                <w:spacing w:val="2"/>
              </w:rPr>
            </w:pPr>
            <w:r>
              <w:rPr>
                <w:spacing w:val="2"/>
              </w:rPr>
              <w:t>10:11:0060102</w:t>
            </w:r>
            <w:r w:rsidRPr="008B7C5C">
              <w:rPr>
                <w:spacing w:val="2"/>
              </w:rPr>
              <w:t>:</w:t>
            </w:r>
            <w:r>
              <w:rPr>
                <w:spacing w:val="2"/>
              </w:rPr>
              <w:t>227</w:t>
            </w:r>
          </w:p>
        </w:tc>
        <w:tc>
          <w:tcPr>
            <w:tcW w:w="2977" w:type="dxa"/>
          </w:tcPr>
          <w:p w:rsidR="00975A71" w:rsidRPr="008B7C5C" w:rsidRDefault="00975A71" w:rsidP="00A669FA">
            <w:pPr>
              <w:pStyle w:val="formattext"/>
              <w:spacing w:before="0" w:beforeAutospacing="0" w:after="0" w:afterAutospacing="0"/>
              <w:textAlignment w:val="baseline"/>
              <w:rPr>
                <w:spacing w:val="2"/>
              </w:rPr>
            </w:pPr>
            <w:r w:rsidRPr="008B7C5C">
              <w:rPr>
                <w:spacing w:val="2"/>
              </w:rPr>
              <w:t>Ж</w:t>
            </w:r>
            <w:r>
              <w:rPr>
                <w:spacing w:val="2"/>
              </w:rPr>
              <w:t>илое помещение, общая площадь 49,9 кв. м</w:t>
            </w:r>
            <w:r w:rsidRPr="008B7C5C">
              <w:rPr>
                <w:spacing w:val="2"/>
              </w:rPr>
              <w:t xml:space="preserve"> </w:t>
            </w:r>
          </w:p>
        </w:tc>
      </w:tr>
      <w:tr w:rsidR="00975A71" w:rsidRPr="008B7C5C" w:rsidTr="00A669FA">
        <w:tc>
          <w:tcPr>
            <w:tcW w:w="829" w:type="dxa"/>
          </w:tcPr>
          <w:p w:rsidR="00975A71" w:rsidRPr="008B7C5C" w:rsidRDefault="00975A71" w:rsidP="00A669FA">
            <w:pPr>
              <w:pStyle w:val="formattext"/>
              <w:spacing w:before="0" w:beforeAutospacing="0" w:after="0" w:afterAutospacing="0"/>
              <w:jc w:val="center"/>
              <w:textAlignment w:val="baseline"/>
              <w:rPr>
                <w:spacing w:val="2"/>
              </w:rPr>
            </w:pPr>
            <w:r w:rsidRPr="008B7C5C">
              <w:rPr>
                <w:spacing w:val="2"/>
              </w:rPr>
              <w:t>3.</w:t>
            </w:r>
          </w:p>
        </w:tc>
        <w:tc>
          <w:tcPr>
            <w:tcW w:w="2999" w:type="dxa"/>
          </w:tcPr>
          <w:p w:rsidR="00975A71" w:rsidRPr="00975A71" w:rsidRDefault="00975A71" w:rsidP="00975A71">
            <w:pPr>
              <w:pStyle w:val="formattext"/>
              <w:spacing w:before="0" w:beforeAutospacing="0" w:after="0" w:afterAutospacing="0"/>
              <w:jc w:val="center"/>
              <w:textAlignment w:val="baseline"/>
              <w:rPr>
                <w:spacing w:val="2"/>
              </w:rPr>
            </w:pPr>
            <w:r w:rsidRPr="00975A71">
              <w:rPr>
                <w:spacing w:val="2"/>
              </w:rPr>
              <w:t xml:space="preserve">Республика Карелия, Беломорский район, </w:t>
            </w:r>
            <w:r w:rsidRPr="00975A71">
              <w:rPr>
                <w:spacing w:val="2"/>
              </w:rPr>
              <w:br/>
              <w:t>п. Сосновец, ул. Кирова, д. 89, кв. 8</w:t>
            </w:r>
          </w:p>
        </w:tc>
        <w:tc>
          <w:tcPr>
            <w:tcW w:w="2551" w:type="dxa"/>
          </w:tcPr>
          <w:p w:rsidR="00975A71" w:rsidRPr="008B7C5C" w:rsidRDefault="00975A71" w:rsidP="00A669FA">
            <w:pPr>
              <w:pStyle w:val="formattext"/>
              <w:spacing w:before="0" w:beforeAutospacing="0" w:after="0" w:afterAutospacing="0"/>
              <w:jc w:val="center"/>
              <w:textAlignment w:val="baseline"/>
              <w:rPr>
                <w:spacing w:val="2"/>
              </w:rPr>
            </w:pPr>
            <w:r>
              <w:rPr>
                <w:spacing w:val="2"/>
              </w:rPr>
              <w:t>10:11:0060102</w:t>
            </w:r>
            <w:r w:rsidRPr="008B7C5C">
              <w:rPr>
                <w:spacing w:val="2"/>
              </w:rPr>
              <w:t>:</w:t>
            </w:r>
            <w:r>
              <w:rPr>
                <w:spacing w:val="2"/>
              </w:rPr>
              <w:t>116</w:t>
            </w:r>
          </w:p>
        </w:tc>
        <w:tc>
          <w:tcPr>
            <w:tcW w:w="2977" w:type="dxa"/>
          </w:tcPr>
          <w:p w:rsidR="00975A71" w:rsidRPr="008B7C5C" w:rsidRDefault="00975A71" w:rsidP="00A669FA">
            <w:pPr>
              <w:pStyle w:val="formattext"/>
              <w:spacing w:before="0" w:beforeAutospacing="0" w:after="0" w:afterAutospacing="0"/>
              <w:textAlignment w:val="baseline"/>
              <w:rPr>
                <w:spacing w:val="2"/>
              </w:rPr>
            </w:pPr>
            <w:r w:rsidRPr="008B7C5C">
              <w:rPr>
                <w:spacing w:val="2"/>
              </w:rPr>
              <w:t>Ж</w:t>
            </w:r>
            <w:r>
              <w:rPr>
                <w:spacing w:val="2"/>
              </w:rPr>
              <w:t>илое помещение, общая площадь 38,1 кв. м</w:t>
            </w:r>
          </w:p>
        </w:tc>
      </w:tr>
    </w:tbl>
    <w:p w:rsidR="00975A71" w:rsidRPr="008B7C5C" w:rsidRDefault="00975A71" w:rsidP="00975A71">
      <w:pPr>
        <w:pStyle w:val="formattext"/>
        <w:shd w:val="clear" w:color="auto" w:fill="FFFFFF"/>
        <w:spacing w:before="0" w:beforeAutospacing="0" w:after="0" w:afterAutospacing="0"/>
        <w:jc w:val="both"/>
        <w:textAlignment w:val="baseline"/>
        <w:rPr>
          <w:spacing w:val="2"/>
        </w:rPr>
      </w:pPr>
    </w:p>
    <w:p w:rsidR="00975A71" w:rsidRDefault="00975A71" w:rsidP="00975A71">
      <w:pPr>
        <w:jc w:val="both"/>
      </w:pPr>
    </w:p>
    <w:p w:rsidR="00975A71" w:rsidRDefault="00975A71" w:rsidP="00975A71">
      <w:pPr>
        <w:jc w:val="both"/>
      </w:pPr>
    </w:p>
    <w:p w:rsidR="00975A71" w:rsidRDefault="00975A71" w:rsidP="004B4527">
      <w:pPr>
        <w:tabs>
          <w:tab w:val="left" w:pos="9356"/>
        </w:tabs>
        <w:jc w:val="both"/>
      </w:pPr>
    </w:p>
    <w:sectPr w:rsidR="00975A71" w:rsidSect="00975A71">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2596"/>
    <w:multiLevelType w:val="multilevel"/>
    <w:tmpl w:val="DB5260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6214A2B"/>
    <w:multiLevelType w:val="multilevel"/>
    <w:tmpl w:val="71A671BE"/>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63144FE"/>
    <w:multiLevelType w:val="hybridMultilevel"/>
    <w:tmpl w:val="DE46D280"/>
    <w:lvl w:ilvl="0" w:tplc="843A3C4E">
      <w:start w:val="1"/>
      <w:numFmt w:val="decimal"/>
      <w:lvlText w:val="%1."/>
      <w:lvlJc w:val="left"/>
      <w:pPr>
        <w:ind w:left="1087" w:hanging="360"/>
      </w:pPr>
      <w:rPr>
        <w:rFonts w:hint="default"/>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3">
    <w:nsid w:val="1B222E60"/>
    <w:multiLevelType w:val="multilevel"/>
    <w:tmpl w:val="8F5654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C25A5F"/>
    <w:multiLevelType w:val="hybridMultilevel"/>
    <w:tmpl w:val="6F4E7B8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D056782"/>
    <w:multiLevelType w:val="hybridMultilevel"/>
    <w:tmpl w:val="EA78AD58"/>
    <w:lvl w:ilvl="0" w:tplc="43BE28B4">
      <w:start w:val="1"/>
      <w:numFmt w:val="decimal"/>
      <w:lvlText w:val="%1)"/>
      <w:lvlJc w:val="left"/>
      <w:pPr>
        <w:ind w:left="1087" w:hanging="360"/>
      </w:pPr>
      <w:rPr>
        <w:rFonts w:hint="default"/>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9">
    <w:nsid w:val="36BD38BA"/>
    <w:multiLevelType w:val="multilevel"/>
    <w:tmpl w:val="36BD38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3DF1055"/>
    <w:multiLevelType w:val="hybridMultilevel"/>
    <w:tmpl w:val="7AA80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E111AB5"/>
    <w:multiLevelType w:val="hybridMultilevel"/>
    <w:tmpl w:val="78A84438"/>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83A7819"/>
    <w:multiLevelType w:val="multilevel"/>
    <w:tmpl w:val="500433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FC7E56"/>
    <w:multiLevelType w:val="multilevel"/>
    <w:tmpl w:val="F238F1B6"/>
    <w:lvl w:ilvl="0">
      <w:start w:val="1"/>
      <w:numFmt w:val="decimal"/>
      <w:lvlText w:val="%1."/>
      <w:lvlJc w:val="left"/>
      <w:pPr>
        <w:ind w:left="52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520" w:firstLine="0"/>
      </w:pPr>
    </w:lvl>
    <w:lvl w:ilvl="2">
      <w:numFmt w:val="decimal"/>
      <w:lvlText w:val=""/>
      <w:lvlJc w:val="left"/>
      <w:pPr>
        <w:ind w:left="520" w:firstLine="0"/>
      </w:pPr>
    </w:lvl>
    <w:lvl w:ilvl="3">
      <w:numFmt w:val="decimal"/>
      <w:lvlText w:val=""/>
      <w:lvlJc w:val="left"/>
      <w:pPr>
        <w:ind w:left="520" w:firstLine="0"/>
      </w:pPr>
    </w:lvl>
    <w:lvl w:ilvl="4">
      <w:numFmt w:val="decimal"/>
      <w:lvlText w:val=""/>
      <w:lvlJc w:val="left"/>
      <w:pPr>
        <w:ind w:left="520" w:firstLine="0"/>
      </w:pPr>
    </w:lvl>
    <w:lvl w:ilvl="5">
      <w:numFmt w:val="decimal"/>
      <w:lvlText w:val=""/>
      <w:lvlJc w:val="left"/>
      <w:pPr>
        <w:ind w:left="520" w:firstLine="0"/>
      </w:pPr>
    </w:lvl>
    <w:lvl w:ilvl="6">
      <w:numFmt w:val="decimal"/>
      <w:lvlText w:val=""/>
      <w:lvlJc w:val="left"/>
      <w:pPr>
        <w:ind w:left="520" w:firstLine="0"/>
      </w:pPr>
    </w:lvl>
    <w:lvl w:ilvl="7">
      <w:numFmt w:val="decimal"/>
      <w:lvlText w:val=""/>
      <w:lvlJc w:val="left"/>
      <w:pPr>
        <w:ind w:left="520" w:firstLine="0"/>
      </w:pPr>
    </w:lvl>
    <w:lvl w:ilvl="8">
      <w:numFmt w:val="decimal"/>
      <w:lvlText w:val=""/>
      <w:lvlJc w:val="left"/>
      <w:pPr>
        <w:ind w:left="520" w:firstLine="0"/>
      </w:pPr>
    </w:lvl>
  </w:abstractNum>
  <w:abstractNum w:abstractNumId="17">
    <w:nsid w:val="5F4D60FD"/>
    <w:multiLevelType w:val="hybridMultilevel"/>
    <w:tmpl w:val="E3B0601C"/>
    <w:lvl w:ilvl="0" w:tplc="0AFCE4F4">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A667F80"/>
    <w:multiLevelType w:val="hybridMultilevel"/>
    <w:tmpl w:val="D5A2591A"/>
    <w:lvl w:ilvl="0" w:tplc="73B459C2">
      <w:start w:val="1"/>
      <w:numFmt w:val="decimal"/>
      <w:lvlText w:val="%1)"/>
      <w:lvlJc w:val="left"/>
      <w:pPr>
        <w:ind w:left="1360" w:hanging="360"/>
      </w:pPr>
      <w:rPr>
        <w:rFonts w:hint="default"/>
        <w:color w:val="000000"/>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num w:numId="1">
    <w:abstractNumId w:val="5"/>
  </w:num>
  <w:num w:numId="2">
    <w:abstractNumId w:val="14"/>
  </w:num>
  <w:num w:numId="3">
    <w:abstractNumId w:val="15"/>
  </w:num>
  <w:num w:numId="4">
    <w:abstractNumId w:val="6"/>
  </w:num>
  <w:num w:numId="5">
    <w:abstractNumId w:val="4"/>
  </w:num>
  <w:num w:numId="6">
    <w:abstractNumId w:val="11"/>
  </w:num>
  <w:num w:numId="7">
    <w:abstractNumId w:val="18"/>
  </w:num>
  <w:num w:numId="8">
    <w:abstractNumId w:val="7"/>
  </w:num>
  <w:num w:numId="9">
    <w:abstractNumId w:val="16"/>
    <w:lvlOverride w:ilvl="0">
      <w:startOverride w:val="1"/>
    </w:lvlOverride>
    <w:lvlOverride w:ilvl="1"/>
    <w:lvlOverride w:ilvl="2"/>
    <w:lvlOverride w:ilvl="3"/>
    <w:lvlOverride w:ilvl="4"/>
    <w:lvlOverride w:ilvl="5"/>
    <w:lvlOverride w:ilvl="6"/>
    <w:lvlOverride w:ilvl="7"/>
    <w:lvlOverride w:ilvl="8"/>
  </w:num>
  <w:num w:numId="10">
    <w:abstractNumId w:val="19"/>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1"/>
    <w:lvlOverride w:ilvl="0">
      <w:startOverride w:val="6"/>
    </w:lvlOverride>
    <w:lvlOverride w:ilvl="1"/>
    <w:lvlOverride w:ilvl="2"/>
    <w:lvlOverride w:ilvl="3"/>
    <w:lvlOverride w:ilvl="4"/>
    <w:lvlOverride w:ilvl="5"/>
    <w:lvlOverride w:ilvl="6"/>
    <w:lvlOverride w:ilvl="7"/>
    <w:lvlOverride w:ilvl="8"/>
  </w:num>
  <w:num w:numId="15">
    <w:abstractNumId w:val="9"/>
  </w:num>
  <w:num w:numId="16">
    <w:abstractNumId w:val="10"/>
  </w:num>
  <w:num w:numId="17">
    <w:abstractNumId w:val="17"/>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002646"/>
    <w:rsid w:val="00017F4E"/>
    <w:rsid w:val="00023F78"/>
    <w:rsid w:val="0004045F"/>
    <w:rsid w:val="00047483"/>
    <w:rsid w:val="000643C5"/>
    <w:rsid w:val="00065D63"/>
    <w:rsid w:val="00073CFF"/>
    <w:rsid w:val="00075D9E"/>
    <w:rsid w:val="0008641E"/>
    <w:rsid w:val="000912AE"/>
    <w:rsid w:val="00092D2D"/>
    <w:rsid w:val="00093840"/>
    <w:rsid w:val="000A182F"/>
    <w:rsid w:val="000C0863"/>
    <w:rsid w:val="000C256A"/>
    <w:rsid w:val="000D1E5A"/>
    <w:rsid w:val="000D6DB1"/>
    <w:rsid w:val="000E05C2"/>
    <w:rsid w:val="000E0B1F"/>
    <w:rsid w:val="000F15A4"/>
    <w:rsid w:val="0010201E"/>
    <w:rsid w:val="00116763"/>
    <w:rsid w:val="00121285"/>
    <w:rsid w:val="00125405"/>
    <w:rsid w:val="00176E3F"/>
    <w:rsid w:val="001777BF"/>
    <w:rsid w:val="00180A0E"/>
    <w:rsid w:val="00196C19"/>
    <w:rsid w:val="001B1296"/>
    <w:rsid w:val="001C072E"/>
    <w:rsid w:val="001C5236"/>
    <w:rsid w:val="001D503D"/>
    <w:rsid w:val="001E593E"/>
    <w:rsid w:val="001E6F10"/>
    <w:rsid w:val="001F1677"/>
    <w:rsid w:val="001F4FC2"/>
    <w:rsid w:val="00213522"/>
    <w:rsid w:val="00243CAF"/>
    <w:rsid w:val="002469CD"/>
    <w:rsid w:val="002629CB"/>
    <w:rsid w:val="0026346B"/>
    <w:rsid w:val="0026627D"/>
    <w:rsid w:val="00271790"/>
    <w:rsid w:val="002825BA"/>
    <w:rsid w:val="002A2CFD"/>
    <w:rsid w:val="002B5DF6"/>
    <w:rsid w:val="002C6385"/>
    <w:rsid w:val="002D2E1F"/>
    <w:rsid w:val="002E384F"/>
    <w:rsid w:val="002E5553"/>
    <w:rsid w:val="002E75DF"/>
    <w:rsid w:val="0030561E"/>
    <w:rsid w:val="00307C36"/>
    <w:rsid w:val="003111A1"/>
    <w:rsid w:val="00314FDD"/>
    <w:rsid w:val="0031504D"/>
    <w:rsid w:val="00316DC5"/>
    <w:rsid w:val="00325616"/>
    <w:rsid w:val="00341E63"/>
    <w:rsid w:val="00344C21"/>
    <w:rsid w:val="003475EC"/>
    <w:rsid w:val="003545BC"/>
    <w:rsid w:val="00356EDA"/>
    <w:rsid w:val="003574B5"/>
    <w:rsid w:val="00387C95"/>
    <w:rsid w:val="003A4408"/>
    <w:rsid w:val="003C205F"/>
    <w:rsid w:val="003C60B3"/>
    <w:rsid w:val="003E4CBD"/>
    <w:rsid w:val="003F39B6"/>
    <w:rsid w:val="0040024C"/>
    <w:rsid w:val="00422127"/>
    <w:rsid w:val="00423543"/>
    <w:rsid w:val="004236FA"/>
    <w:rsid w:val="00427747"/>
    <w:rsid w:val="004319C7"/>
    <w:rsid w:val="00443C51"/>
    <w:rsid w:val="004459C5"/>
    <w:rsid w:val="00446DBB"/>
    <w:rsid w:val="00464730"/>
    <w:rsid w:val="00481168"/>
    <w:rsid w:val="00486D05"/>
    <w:rsid w:val="00492D8F"/>
    <w:rsid w:val="0049395B"/>
    <w:rsid w:val="004A363C"/>
    <w:rsid w:val="004B4527"/>
    <w:rsid w:val="004B57AF"/>
    <w:rsid w:val="004B6503"/>
    <w:rsid w:val="004B74FD"/>
    <w:rsid w:val="004D128B"/>
    <w:rsid w:val="004D2CFA"/>
    <w:rsid w:val="004D5DD5"/>
    <w:rsid w:val="004F1F63"/>
    <w:rsid w:val="0050073B"/>
    <w:rsid w:val="00514CC4"/>
    <w:rsid w:val="00526DEA"/>
    <w:rsid w:val="00531B6E"/>
    <w:rsid w:val="0053219A"/>
    <w:rsid w:val="00557E57"/>
    <w:rsid w:val="005602EF"/>
    <w:rsid w:val="005703E5"/>
    <w:rsid w:val="005801CD"/>
    <w:rsid w:val="00582C5F"/>
    <w:rsid w:val="005912A9"/>
    <w:rsid w:val="005936B4"/>
    <w:rsid w:val="00594B42"/>
    <w:rsid w:val="005A4D88"/>
    <w:rsid w:val="005A7EDE"/>
    <w:rsid w:val="005B062E"/>
    <w:rsid w:val="005B1AE5"/>
    <w:rsid w:val="005B5440"/>
    <w:rsid w:val="005B5540"/>
    <w:rsid w:val="005C2804"/>
    <w:rsid w:val="005C2D36"/>
    <w:rsid w:val="005C5812"/>
    <w:rsid w:val="005D1581"/>
    <w:rsid w:val="005D17E7"/>
    <w:rsid w:val="00616856"/>
    <w:rsid w:val="0062175C"/>
    <w:rsid w:val="006323C3"/>
    <w:rsid w:val="006475B6"/>
    <w:rsid w:val="00653745"/>
    <w:rsid w:val="006627C8"/>
    <w:rsid w:val="00664512"/>
    <w:rsid w:val="0066717B"/>
    <w:rsid w:val="00675CF4"/>
    <w:rsid w:val="00684004"/>
    <w:rsid w:val="00685C20"/>
    <w:rsid w:val="00697AC1"/>
    <w:rsid w:val="006B2F2B"/>
    <w:rsid w:val="006B3B6B"/>
    <w:rsid w:val="006B5B88"/>
    <w:rsid w:val="006D0E66"/>
    <w:rsid w:val="006D3880"/>
    <w:rsid w:val="006E3EA7"/>
    <w:rsid w:val="006E6CF9"/>
    <w:rsid w:val="006F2C91"/>
    <w:rsid w:val="006F4F93"/>
    <w:rsid w:val="00702869"/>
    <w:rsid w:val="007054D4"/>
    <w:rsid w:val="0070589A"/>
    <w:rsid w:val="00705F96"/>
    <w:rsid w:val="00725D45"/>
    <w:rsid w:val="007375A0"/>
    <w:rsid w:val="007378D6"/>
    <w:rsid w:val="007506F3"/>
    <w:rsid w:val="00766BF1"/>
    <w:rsid w:val="00774E36"/>
    <w:rsid w:val="00781E55"/>
    <w:rsid w:val="007B7C85"/>
    <w:rsid w:val="007C7D4F"/>
    <w:rsid w:val="007E36A6"/>
    <w:rsid w:val="007F70FC"/>
    <w:rsid w:val="007F7BF7"/>
    <w:rsid w:val="008029EF"/>
    <w:rsid w:val="00806342"/>
    <w:rsid w:val="00810F95"/>
    <w:rsid w:val="008232A6"/>
    <w:rsid w:val="00823A94"/>
    <w:rsid w:val="0082455B"/>
    <w:rsid w:val="00841360"/>
    <w:rsid w:val="008518CE"/>
    <w:rsid w:val="00855DE6"/>
    <w:rsid w:val="008651E6"/>
    <w:rsid w:val="00872495"/>
    <w:rsid w:val="008742C3"/>
    <w:rsid w:val="008A38E1"/>
    <w:rsid w:val="008C492E"/>
    <w:rsid w:val="008C49FD"/>
    <w:rsid w:val="008C6DF5"/>
    <w:rsid w:val="008D2E51"/>
    <w:rsid w:val="008D47DC"/>
    <w:rsid w:val="008E223F"/>
    <w:rsid w:val="008E78D1"/>
    <w:rsid w:val="008F6FE1"/>
    <w:rsid w:val="0090072A"/>
    <w:rsid w:val="00903A3B"/>
    <w:rsid w:val="00904054"/>
    <w:rsid w:val="00916BCB"/>
    <w:rsid w:val="00917142"/>
    <w:rsid w:val="00931FC3"/>
    <w:rsid w:val="009560ED"/>
    <w:rsid w:val="00957F62"/>
    <w:rsid w:val="00970E2A"/>
    <w:rsid w:val="00975A71"/>
    <w:rsid w:val="009908D0"/>
    <w:rsid w:val="00995582"/>
    <w:rsid w:val="009965C3"/>
    <w:rsid w:val="009978BB"/>
    <w:rsid w:val="009A0CCF"/>
    <w:rsid w:val="009A1B69"/>
    <w:rsid w:val="009B5750"/>
    <w:rsid w:val="009B719F"/>
    <w:rsid w:val="009C54AC"/>
    <w:rsid w:val="009C7480"/>
    <w:rsid w:val="009E1756"/>
    <w:rsid w:val="009E4B85"/>
    <w:rsid w:val="009F4144"/>
    <w:rsid w:val="009F481C"/>
    <w:rsid w:val="009F4A6A"/>
    <w:rsid w:val="009F6294"/>
    <w:rsid w:val="009F6699"/>
    <w:rsid w:val="00A0081B"/>
    <w:rsid w:val="00A105B0"/>
    <w:rsid w:val="00A22C55"/>
    <w:rsid w:val="00A27997"/>
    <w:rsid w:val="00A3259B"/>
    <w:rsid w:val="00A40BE3"/>
    <w:rsid w:val="00A42BE0"/>
    <w:rsid w:val="00A478D1"/>
    <w:rsid w:val="00A544BC"/>
    <w:rsid w:val="00A61B8C"/>
    <w:rsid w:val="00A73793"/>
    <w:rsid w:val="00A810CE"/>
    <w:rsid w:val="00A96A20"/>
    <w:rsid w:val="00AA45AD"/>
    <w:rsid w:val="00AC49A1"/>
    <w:rsid w:val="00AC7569"/>
    <w:rsid w:val="00AD7A77"/>
    <w:rsid w:val="00AD7FCC"/>
    <w:rsid w:val="00AE749A"/>
    <w:rsid w:val="00AF0697"/>
    <w:rsid w:val="00AF2159"/>
    <w:rsid w:val="00B02169"/>
    <w:rsid w:val="00B045AD"/>
    <w:rsid w:val="00B15AD4"/>
    <w:rsid w:val="00B177BD"/>
    <w:rsid w:val="00B20C65"/>
    <w:rsid w:val="00B33E31"/>
    <w:rsid w:val="00B34D44"/>
    <w:rsid w:val="00B409A3"/>
    <w:rsid w:val="00B51AB8"/>
    <w:rsid w:val="00B61F31"/>
    <w:rsid w:val="00B63910"/>
    <w:rsid w:val="00B64533"/>
    <w:rsid w:val="00B77DE4"/>
    <w:rsid w:val="00B908E5"/>
    <w:rsid w:val="00B93284"/>
    <w:rsid w:val="00BA6124"/>
    <w:rsid w:val="00BB476C"/>
    <w:rsid w:val="00BC67D7"/>
    <w:rsid w:val="00BD53C0"/>
    <w:rsid w:val="00BD7194"/>
    <w:rsid w:val="00BE1464"/>
    <w:rsid w:val="00BE3625"/>
    <w:rsid w:val="00BE51E6"/>
    <w:rsid w:val="00BF0AB6"/>
    <w:rsid w:val="00BF3B65"/>
    <w:rsid w:val="00BF5874"/>
    <w:rsid w:val="00BF6099"/>
    <w:rsid w:val="00BF693B"/>
    <w:rsid w:val="00BF6ED1"/>
    <w:rsid w:val="00C00B30"/>
    <w:rsid w:val="00C04DDA"/>
    <w:rsid w:val="00C056D7"/>
    <w:rsid w:val="00C06A33"/>
    <w:rsid w:val="00C12439"/>
    <w:rsid w:val="00C2072B"/>
    <w:rsid w:val="00C266C4"/>
    <w:rsid w:val="00C32D35"/>
    <w:rsid w:val="00C402F2"/>
    <w:rsid w:val="00C413CE"/>
    <w:rsid w:val="00C5675D"/>
    <w:rsid w:val="00C61B20"/>
    <w:rsid w:val="00C8266C"/>
    <w:rsid w:val="00C833AB"/>
    <w:rsid w:val="00C8694C"/>
    <w:rsid w:val="00CA142A"/>
    <w:rsid w:val="00CA3E3E"/>
    <w:rsid w:val="00CA78BD"/>
    <w:rsid w:val="00CB6314"/>
    <w:rsid w:val="00CB7DB8"/>
    <w:rsid w:val="00CF190E"/>
    <w:rsid w:val="00D121E3"/>
    <w:rsid w:val="00D24E49"/>
    <w:rsid w:val="00D354AE"/>
    <w:rsid w:val="00D52B03"/>
    <w:rsid w:val="00D653AE"/>
    <w:rsid w:val="00D65A2B"/>
    <w:rsid w:val="00D7301F"/>
    <w:rsid w:val="00D73AD8"/>
    <w:rsid w:val="00DA6859"/>
    <w:rsid w:val="00DB7C9D"/>
    <w:rsid w:val="00DD6A61"/>
    <w:rsid w:val="00DE711B"/>
    <w:rsid w:val="00DF4AB0"/>
    <w:rsid w:val="00DF72B6"/>
    <w:rsid w:val="00E15FD1"/>
    <w:rsid w:val="00E34113"/>
    <w:rsid w:val="00E52435"/>
    <w:rsid w:val="00E5283B"/>
    <w:rsid w:val="00E66F66"/>
    <w:rsid w:val="00E767CE"/>
    <w:rsid w:val="00E769A4"/>
    <w:rsid w:val="00E87EA7"/>
    <w:rsid w:val="00EC0370"/>
    <w:rsid w:val="00EC0620"/>
    <w:rsid w:val="00ED1AE9"/>
    <w:rsid w:val="00ED74B7"/>
    <w:rsid w:val="00ED75B5"/>
    <w:rsid w:val="00EE01F1"/>
    <w:rsid w:val="00EE0B0C"/>
    <w:rsid w:val="00EF23C0"/>
    <w:rsid w:val="00EF36BC"/>
    <w:rsid w:val="00F02F46"/>
    <w:rsid w:val="00F10702"/>
    <w:rsid w:val="00F42D1B"/>
    <w:rsid w:val="00F56A6F"/>
    <w:rsid w:val="00F56C34"/>
    <w:rsid w:val="00F7294C"/>
    <w:rsid w:val="00F846FE"/>
    <w:rsid w:val="00F938F0"/>
    <w:rsid w:val="00FA57C5"/>
    <w:rsid w:val="00FB6C82"/>
    <w:rsid w:val="00FD0031"/>
    <w:rsid w:val="00FD291A"/>
    <w:rsid w:val="00FD4CB9"/>
    <w:rsid w:val="00FE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3">
    <w:name w:val="heading 3"/>
    <w:basedOn w:val="a"/>
    <w:next w:val="a"/>
    <w:link w:val="30"/>
    <w:uiPriority w:val="9"/>
    <w:unhideWhenUsed/>
    <w:qFormat/>
    <w:rsid w:val="007C7D4F"/>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B7DB8"/>
    <w:pPr>
      <w:ind w:left="720"/>
      <w:contextualSpacing/>
    </w:pPr>
  </w:style>
  <w:style w:type="paragraph" w:styleId="a4">
    <w:name w:val="Balloon Text"/>
    <w:basedOn w:val="a"/>
    <w:link w:val="a5"/>
    <w:uiPriority w:val="99"/>
    <w:semiHidden/>
    <w:unhideWhenUsed/>
    <w:rsid w:val="00582C5F"/>
    <w:rPr>
      <w:rFonts w:ascii="Tahoma" w:hAnsi="Tahoma" w:cs="Tahoma"/>
      <w:sz w:val="16"/>
      <w:szCs w:val="16"/>
    </w:rPr>
  </w:style>
  <w:style w:type="character" w:customStyle="1" w:styleId="a5">
    <w:name w:val="Текст выноски Знак"/>
    <w:basedOn w:val="a0"/>
    <w:link w:val="a4"/>
    <w:uiPriority w:val="99"/>
    <w:semiHidden/>
    <w:rsid w:val="00582C5F"/>
    <w:rPr>
      <w:rFonts w:ascii="Tahoma" w:eastAsia="Times New Roman" w:hAnsi="Tahoma" w:cs="Tahoma"/>
      <w:sz w:val="16"/>
      <w:szCs w:val="16"/>
      <w:lang w:eastAsia="ru-RU"/>
    </w:rPr>
  </w:style>
  <w:style w:type="paragraph" w:customStyle="1" w:styleId="ConsPlusTitle">
    <w:name w:val="ConsPlusTitle"/>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C32D35"/>
    <w:pPr>
      <w:jc w:val="left"/>
      <w:textAlignment w:val="top"/>
    </w:pPr>
  </w:style>
  <w:style w:type="paragraph" w:styleId="31">
    <w:name w:val="Body Text 3"/>
    <w:basedOn w:val="a"/>
    <w:link w:val="32"/>
    <w:uiPriority w:val="99"/>
    <w:semiHidden/>
    <w:rsid w:val="004459C5"/>
    <w:pPr>
      <w:jc w:val="both"/>
    </w:pPr>
    <w:rPr>
      <w:i/>
      <w:iCs/>
      <w:color w:val="000000"/>
      <w:sz w:val="26"/>
    </w:rPr>
  </w:style>
  <w:style w:type="character" w:customStyle="1" w:styleId="32">
    <w:name w:val="Основной текст 3 Знак"/>
    <w:basedOn w:val="a0"/>
    <w:link w:val="31"/>
    <w:uiPriority w:val="99"/>
    <w:semiHidden/>
    <w:rsid w:val="004459C5"/>
    <w:rPr>
      <w:rFonts w:ascii="Times New Roman" w:eastAsia="Times New Roman" w:hAnsi="Times New Roman" w:cs="Times New Roman"/>
      <w:i/>
      <w:iCs/>
      <w:color w:val="000000"/>
      <w:sz w:val="26"/>
      <w:szCs w:val="24"/>
      <w:lang w:eastAsia="ru-RU"/>
    </w:rPr>
  </w:style>
  <w:style w:type="paragraph" w:styleId="2">
    <w:name w:val="Body Text Indent 2"/>
    <w:basedOn w:val="a"/>
    <w:link w:val="20"/>
    <w:uiPriority w:val="99"/>
    <w:semiHidden/>
    <w:rsid w:val="004459C5"/>
    <w:pPr>
      <w:ind w:firstLine="709"/>
      <w:jc w:val="left"/>
    </w:pPr>
  </w:style>
  <w:style w:type="character" w:customStyle="1" w:styleId="20">
    <w:name w:val="Основной текст с отступом 2 Знак"/>
    <w:basedOn w:val="a0"/>
    <w:link w:val="2"/>
    <w:uiPriority w:val="99"/>
    <w:semiHidden/>
    <w:rsid w:val="004459C5"/>
    <w:rPr>
      <w:rFonts w:ascii="Times New Roman" w:eastAsia="Times New Roman" w:hAnsi="Times New Roman" w:cs="Times New Roman"/>
      <w:sz w:val="24"/>
      <w:szCs w:val="24"/>
      <w:lang w:eastAsia="ru-RU"/>
    </w:rPr>
  </w:style>
  <w:style w:type="paragraph" w:styleId="a7">
    <w:name w:val="No Spacing"/>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paragraph" w:customStyle="1" w:styleId="ConsPlusNonformat">
    <w:name w:val="ConsPlusNonformat"/>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styleId="a8">
    <w:name w:val="Body Text Indent"/>
    <w:basedOn w:val="a"/>
    <w:link w:val="a9"/>
    <w:uiPriority w:val="99"/>
    <w:semiHidden/>
    <w:unhideWhenUsed/>
    <w:rsid w:val="009978BB"/>
    <w:pPr>
      <w:spacing w:after="120"/>
      <w:ind w:left="283"/>
    </w:pPr>
  </w:style>
  <w:style w:type="character" w:customStyle="1" w:styleId="a9">
    <w:name w:val="Основной текст с отступом Знак"/>
    <w:basedOn w:val="a0"/>
    <w:link w:val="a8"/>
    <w:uiPriority w:val="99"/>
    <w:semiHidden/>
    <w:rsid w:val="009978BB"/>
    <w:rPr>
      <w:rFonts w:ascii="Times New Roman" w:eastAsia="Times New Roman" w:hAnsi="Times New Roman" w:cs="Times New Roman"/>
      <w:sz w:val="24"/>
      <w:szCs w:val="24"/>
      <w:lang w:eastAsia="ru-RU"/>
    </w:rPr>
  </w:style>
  <w:style w:type="paragraph" w:customStyle="1" w:styleId="11">
    <w:name w:val="Обычный1"/>
    <w:rsid w:val="009978BB"/>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C7D4F"/>
    <w:rPr>
      <w:rFonts w:asciiTheme="majorHAnsi" w:eastAsiaTheme="majorEastAsia" w:hAnsiTheme="majorHAnsi" w:cstheme="majorBidi"/>
      <w:b/>
      <w:bCs/>
      <w:color w:val="5B9BD5" w:themeColor="accent1"/>
      <w:sz w:val="24"/>
      <w:szCs w:val="24"/>
      <w:lang w:eastAsia="ru-RU"/>
    </w:rPr>
  </w:style>
  <w:style w:type="paragraph" w:styleId="21">
    <w:name w:val="Body Text 2"/>
    <w:basedOn w:val="a"/>
    <w:link w:val="22"/>
    <w:uiPriority w:val="99"/>
    <w:semiHidden/>
    <w:unhideWhenUsed/>
    <w:rsid w:val="007C7D4F"/>
    <w:pPr>
      <w:spacing w:after="120" w:line="480" w:lineRule="auto"/>
    </w:pPr>
  </w:style>
  <w:style w:type="character" w:customStyle="1" w:styleId="22">
    <w:name w:val="Основной текст 2 Знак"/>
    <w:basedOn w:val="a0"/>
    <w:link w:val="21"/>
    <w:uiPriority w:val="99"/>
    <w:semiHidden/>
    <w:rsid w:val="007C7D4F"/>
    <w:rPr>
      <w:rFonts w:ascii="Times New Roman" w:eastAsia="Times New Roman" w:hAnsi="Times New Roman" w:cs="Times New Roman"/>
      <w:sz w:val="24"/>
      <w:szCs w:val="24"/>
      <w:lang w:eastAsia="ru-RU"/>
    </w:rPr>
  </w:style>
  <w:style w:type="paragraph" w:customStyle="1" w:styleId="12">
    <w:name w:val="Стиль1"/>
    <w:basedOn w:val="a"/>
    <w:link w:val="13"/>
    <w:qFormat/>
    <w:rsid w:val="001E593E"/>
    <w:pPr>
      <w:widowControl w:val="0"/>
      <w:suppressAutoHyphens/>
      <w:snapToGrid w:val="0"/>
      <w:ind w:firstLine="50"/>
      <w:jc w:val="both"/>
    </w:pPr>
    <w:rPr>
      <w:kern w:val="1"/>
      <w:sz w:val="28"/>
      <w:szCs w:val="28"/>
    </w:rPr>
  </w:style>
  <w:style w:type="character" w:customStyle="1" w:styleId="13">
    <w:name w:val="Стиль1 Знак"/>
    <w:basedOn w:val="a0"/>
    <w:link w:val="12"/>
    <w:locked/>
    <w:rsid w:val="001E593E"/>
    <w:rPr>
      <w:rFonts w:ascii="Times New Roman" w:eastAsia="Times New Roman" w:hAnsi="Times New Roman" w:cs="Times New Roman"/>
      <w:kern w:val="1"/>
      <w:sz w:val="28"/>
      <w:szCs w:val="28"/>
      <w:lang w:eastAsia="ru-RU"/>
    </w:rPr>
  </w:style>
  <w:style w:type="character" w:customStyle="1" w:styleId="33">
    <w:name w:val="Основной текст (3)_"/>
    <w:basedOn w:val="a0"/>
    <w:link w:val="34"/>
    <w:rsid w:val="00075D9E"/>
    <w:rPr>
      <w:b/>
      <w:bCs/>
      <w:shd w:val="clear" w:color="auto" w:fill="FFFFFF"/>
    </w:rPr>
  </w:style>
  <w:style w:type="character" w:customStyle="1" w:styleId="23">
    <w:name w:val="Основной текст (2)_"/>
    <w:basedOn w:val="a0"/>
    <w:link w:val="24"/>
    <w:rsid w:val="00075D9E"/>
    <w:rPr>
      <w:shd w:val="clear" w:color="auto" w:fill="FFFFFF"/>
    </w:rPr>
  </w:style>
  <w:style w:type="paragraph" w:customStyle="1" w:styleId="24">
    <w:name w:val="Основной текст (2)"/>
    <w:basedOn w:val="a"/>
    <w:link w:val="23"/>
    <w:rsid w:val="00075D9E"/>
    <w:pPr>
      <w:widowControl w:val="0"/>
      <w:shd w:val="clear" w:color="auto" w:fill="FFFFFF"/>
      <w:spacing w:before="480" w:line="278" w:lineRule="exact"/>
      <w:ind w:hanging="280"/>
      <w:jc w:val="both"/>
    </w:pPr>
    <w:rPr>
      <w:rFonts w:asciiTheme="minorHAnsi" w:eastAsiaTheme="minorHAnsi" w:hAnsiTheme="minorHAnsi" w:cstheme="minorBidi"/>
      <w:sz w:val="22"/>
      <w:szCs w:val="22"/>
      <w:lang w:eastAsia="en-US"/>
    </w:rPr>
  </w:style>
  <w:style w:type="paragraph" w:customStyle="1" w:styleId="34">
    <w:name w:val="Основной текст (3)"/>
    <w:basedOn w:val="a"/>
    <w:link w:val="33"/>
    <w:rsid w:val="00075D9E"/>
    <w:pPr>
      <w:widowControl w:val="0"/>
      <w:shd w:val="clear" w:color="auto" w:fill="FFFFFF"/>
      <w:spacing w:after="420" w:line="278" w:lineRule="exact"/>
      <w:ind w:hanging="280"/>
      <w:jc w:val="center"/>
    </w:pPr>
    <w:rPr>
      <w:rFonts w:asciiTheme="minorHAnsi" w:eastAsiaTheme="minorHAnsi" w:hAnsiTheme="minorHAnsi" w:cstheme="minorBidi"/>
      <w:b/>
      <w:bCs/>
      <w:sz w:val="22"/>
      <w:szCs w:val="22"/>
      <w:lang w:eastAsia="en-US"/>
    </w:rPr>
  </w:style>
  <w:style w:type="character" w:customStyle="1" w:styleId="25">
    <w:name w:val="Заголовок №2_"/>
    <w:basedOn w:val="a0"/>
    <w:link w:val="26"/>
    <w:locked/>
    <w:rsid w:val="00075D9E"/>
    <w:rPr>
      <w:b/>
      <w:bCs/>
      <w:shd w:val="clear" w:color="auto" w:fill="FFFFFF"/>
    </w:rPr>
  </w:style>
  <w:style w:type="paragraph" w:customStyle="1" w:styleId="26">
    <w:name w:val="Заголовок №2"/>
    <w:basedOn w:val="a"/>
    <w:link w:val="25"/>
    <w:rsid w:val="00075D9E"/>
    <w:pPr>
      <w:widowControl w:val="0"/>
      <w:shd w:val="clear" w:color="auto" w:fill="FFFFFF"/>
      <w:spacing w:after="300" w:line="279" w:lineRule="exact"/>
      <w:jc w:val="center"/>
      <w:outlineLvl w:val="1"/>
    </w:pPr>
    <w:rPr>
      <w:rFonts w:asciiTheme="minorHAnsi" w:eastAsiaTheme="minorHAnsi" w:hAnsiTheme="minorHAnsi" w:cstheme="minorBidi"/>
      <w:b/>
      <w:bCs/>
      <w:sz w:val="22"/>
      <w:szCs w:val="22"/>
      <w:lang w:eastAsia="en-US"/>
    </w:rPr>
  </w:style>
  <w:style w:type="character" w:customStyle="1" w:styleId="22Exact">
    <w:name w:val="Заголовок №2 (2) Exact"/>
    <w:basedOn w:val="a0"/>
    <w:link w:val="220"/>
    <w:locked/>
    <w:rsid w:val="00075D9E"/>
    <w:rPr>
      <w:b/>
      <w:bCs/>
      <w:spacing w:val="60"/>
      <w:shd w:val="clear" w:color="auto" w:fill="FFFFFF"/>
    </w:rPr>
  </w:style>
  <w:style w:type="paragraph" w:customStyle="1" w:styleId="220">
    <w:name w:val="Заголовок №2 (2)"/>
    <w:basedOn w:val="a"/>
    <w:link w:val="22Exact"/>
    <w:rsid w:val="00075D9E"/>
    <w:pPr>
      <w:widowControl w:val="0"/>
      <w:shd w:val="clear" w:color="auto" w:fill="FFFFFF"/>
      <w:spacing w:line="0" w:lineRule="atLeast"/>
      <w:jc w:val="center"/>
      <w:outlineLvl w:val="1"/>
    </w:pPr>
    <w:rPr>
      <w:rFonts w:asciiTheme="minorHAnsi" w:eastAsiaTheme="minorHAnsi" w:hAnsiTheme="minorHAnsi" w:cstheme="minorBidi"/>
      <w:b/>
      <w:bCs/>
      <w:spacing w:val="60"/>
      <w:sz w:val="22"/>
      <w:szCs w:val="22"/>
      <w:lang w:eastAsia="en-US"/>
    </w:rPr>
  </w:style>
  <w:style w:type="character" w:customStyle="1" w:styleId="3Exact">
    <w:name w:val="Основной текст (3) Exact"/>
    <w:basedOn w:val="a0"/>
    <w:rsid w:val="00075D9E"/>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30">
    <w:name w:val="Заголовок №2 (3)_"/>
    <w:basedOn w:val="a0"/>
    <w:link w:val="231"/>
    <w:locked/>
    <w:rsid w:val="00075D9E"/>
    <w:rPr>
      <w:b/>
      <w:bCs/>
      <w:shd w:val="clear" w:color="auto" w:fill="FFFFFF"/>
    </w:rPr>
  </w:style>
  <w:style w:type="paragraph" w:customStyle="1" w:styleId="231">
    <w:name w:val="Заголовок №2 (3)"/>
    <w:basedOn w:val="a"/>
    <w:link w:val="230"/>
    <w:rsid w:val="00075D9E"/>
    <w:pPr>
      <w:widowControl w:val="0"/>
      <w:shd w:val="clear" w:color="auto" w:fill="FFFFFF"/>
      <w:spacing w:before="900" w:line="0" w:lineRule="atLeast"/>
      <w:jc w:val="left"/>
      <w:outlineLvl w:val="1"/>
    </w:pPr>
    <w:rPr>
      <w:rFonts w:asciiTheme="minorHAnsi" w:eastAsiaTheme="minorHAnsi" w:hAnsiTheme="minorHAnsi" w:cstheme="minorBidi"/>
      <w:b/>
      <w:bCs/>
      <w:sz w:val="22"/>
      <w:szCs w:val="22"/>
      <w:lang w:eastAsia="en-US"/>
    </w:rPr>
  </w:style>
  <w:style w:type="character" w:customStyle="1" w:styleId="214pt">
    <w:name w:val="Основной текст (2) + 14 pt"/>
    <w:aliases w:val="Полужирный,Курсив"/>
    <w:basedOn w:val="23"/>
    <w:rsid w:val="00075D9E"/>
    <w:rPr>
      <w:b/>
      <w:bCs/>
      <w:i/>
      <w:iCs/>
      <w:color w:val="000000"/>
      <w:spacing w:val="0"/>
      <w:w w:val="100"/>
      <w:position w:val="0"/>
      <w:sz w:val="28"/>
      <w:szCs w:val="28"/>
      <w:lang w:val="ru-RU" w:eastAsia="ru-RU" w:bidi="ru-RU"/>
    </w:rPr>
  </w:style>
  <w:style w:type="character" w:customStyle="1" w:styleId="CharStyle5">
    <w:name w:val="CharStyle5"/>
    <w:rsid w:val="00492D8F"/>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customStyle="1" w:styleId="CharStyle7">
    <w:name w:val="CharStyle7"/>
    <w:rsid w:val="00492D8F"/>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rPr>
  </w:style>
  <w:style w:type="paragraph" w:customStyle="1" w:styleId="4">
    <w:name w:val="Основной текст (4)"/>
    <w:rsid w:val="00492D8F"/>
    <w:pPr>
      <w:widowControl w:val="0"/>
      <w:shd w:val="clear" w:color="auto" w:fill="FFFFFF"/>
      <w:suppressAutoHyphens/>
      <w:spacing w:before="660" w:after="300" w:line="281" w:lineRule="exact"/>
    </w:pPr>
    <w:rPr>
      <w:rFonts w:ascii="Times New Roman" w:eastAsia="Times New Roman" w:hAnsi="Times New Roman" w:cs="Times New Roman"/>
      <w:b/>
      <w:bCs/>
      <w:sz w:val="24"/>
      <w:szCs w:val="24"/>
      <w:lang w:eastAsia="zh-CN" w:bidi="hi-IN"/>
    </w:rPr>
  </w:style>
  <w:style w:type="paragraph" w:styleId="aa">
    <w:name w:val="Body Text"/>
    <w:basedOn w:val="a"/>
    <w:link w:val="ab"/>
    <w:uiPriority w:val="99"/>
    <w:semiHidden/>
    <w:unhideWhenUsed/>
    <w:rsid w:val="007F7BF7"/>
    <w:pPr>
      <w:spacing w:after="120"/>
    </w:pPr>
  </w:style>
  <w:style w:type="character" w:customStyle="1" w:styleId="ab">
    <w:name w:val="Основной текст Знак"/>
    <w:basedOn w:val="a0"/>
    <w:link w:val="aa"/>
    <w:uiPriority w:val="99"/>
    <w:semiHidden/>
    <w:rsid w:val="007F7BF7"/>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51AB8"/>
    <w:rPr>
      <w:rFonts w:ascii="Arial" w:eastAsia="Times New Roman" w:hAnsi="Arial" w:cs="Arial"/>
      <w:sz w:val="20"/>
      <w:szCs w:val="20"/>
      <w:lang w:eastAsia="ru-RU"/>
    </w:rPr>
  </w:style>
  <w:style w:type="character" w:styleId="ac">
    <w:name w:val="Hyperlink"/>
    <w:basedOn w:val="a0"/>
    <w:uiPriority w:val="99"/>
    <w:semiHidden/>
    <w:unhideWhenUsed/>
    <w:rsid w:val="00B51AB8"/>
    <w:rPr>
      <w:color w:val="0563C1" w:themeColor="hyperlink"/>
      <w:u w:val="single"/>
    </w:rPr>
  </w:style>
  <w:style w:type="paragraph" w:customStyle="1" w:styleId="210">
    <w:name w:val="21"/>
    <w:basedOn w:val="a"/>
    <w:rsid w:val="00387C95"/>
    <w:pPr>
      <w:spacing w:before="100" w:beforeAutospacing="1" w:after="100" w:afterAutospacing="1"/>
      <w:jc w:val="left"/>
    </w:pPr>
  </w:style>
  <w:style w:type="character" w:customStyle="1" w:styleId="27">
    <w:name w:val="2"/>
    <w:basedOn w:val="a0"/>
    <w:rsid w:val="00387C95"/>
  </w:style>
  <w:style w:type="paragraph" w:customStyle="1" w:styleId="Default">
    <w:name w:val="Default"/>
    <w:uiPriority w:val="99"/>
    <w:rsid w:val="00D65A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Emphasis"/>
    <w:basedOn w:val="a0"/>
    <w:uiPriority w:val="20"/>
    <w:qFormat/>
    <w:rsid w:val="00BE51E6"/>
    <w:rPr>
      <w:i/>
      <w:iCs/>
    </w:rPr>
  </w:style>
  <w:style w:type="paragraph" w:customStyle="1" w:styleId="formattext">
    <w:name w:val="formattext"/>
    <w:basedOn w:val="a"/>
    <w:rsid w:val="00975A71"/>
    <w:pPr>
      <w:spacing w:before="100" w:beforeAutospacing="1" w:after="100" w:afterAutospacing="1"/>
      <w:jc w:val="left"/>
    </w:pPr>
  </w:style>
  <w:style w:type="paragraph" w:customStyle="1" w:styleId="headertext">
    <w:name w:val="headertext"/>
    <w:basedOn w:val="a"/>
    <w:rsid w:val="00975A71"/>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865488164">
      <w:bodyDiv w:val="1"/>
      <w:marLeft w:val="0"/>
      <w:marRight w:val="0"/>
      <w:marTop w:val="0"/>
      <w:marBottom w:val="0"/>
      <w:divBdr>
        <w:top w:val="none" w:sz="0" w:space="0" w:color="auto"/>
        <w:left w:val="none" w:sz="0" w:space="0" w:color="auto"/>
        <w:bottom w:val="none" w:sz="0" w:space="0" w:color="auto"/>
        <w:right w:val="none" w:sz="0" w:space="0" w:color="auto"/>
      </w:divBdr>
    </w:div>
    <w:div w:id="1045175231">
      <w:bodyDiv w:val="1"/>
      <w:marLeft w:val="0"/>
      <w:marRight w:val="0"/>
      <w:marTop w:val="0"/>
      <w:marBottom w:val="0"/>
      <w:divBdr>
        <w:top w:val="none" w:sz="0" w:space="0" w:color="auto"/>
        <w:left w:val="none" w:sz="0" w:space="0" w:color="auto"/>
        <w:bottom w:val="none" w:sz="0" w:space="0" w:color="auto"/>
        <w:right w:val="none" w:sz="0" w:space="0" w:color="auto"/>
      </w:divBdr>
    </w:div>
    <w:div w:id="1476296632">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BCEC-A48D-4654-962D-C0758852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Pages>
  <Words>926</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Кочнев</dc:creator>
  <cp:keywords/>
  <dc:description/>
  <cp:lastModifiedBy>Приёмная главы</cp:lastModifiedBy>
  <cp:revision>269</cp:revision>
  <cp:lastPrinted>2024-12-18T06:32:00Z</cp:lastPrinted>
  <dcterms:created xsi:type="dcterms:W3CDTF">2023-11-20T13:40:00Z</dcterms:created>
  <dcterms:modified xsi:type="dcterms:W3CDTF">2024-12-18T06:33:00Z</dcterms:modified>
</cp:coreProperties>
</file>