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8E3AAE">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3731C9" w:rsidRDefault="00AB34C2" w:rsidP="00CF190E">
      <w:pPr>
        <w:tabs>
          <w:tab w:val="left" w:pos="709"/>
        </w:tabs>
        <w:jc w:val="center"/>
        <w:rPr>
          <w:b/>
        </w:rPr>
      </w:pPr>
      <w:r>
        <w:rPr>
          <w:b/>
        </w:rPr>
        <w:t>от 26</w:t>
      </w:r>
      <w:r w:rsidR="00C00B30">
        <w:rPr>
          <w:b/>
        </w:rPr>
        <w:t xml:space="preserve"> февраля</w:t>
      </w:r>
      <w:r w:rsidR="006F4F93">
        <w:rPr>
          <w:b/>
        </w:rPr>
        <w:t xml:space="preserve"> 2024</w:t>
      </w:r>
      <w:r w:rsidR="00B20C65">
        <w:rPr>
          <w:b/>
        </w:rPr>
        <w:t xml:space="preserve"> г. № </w:t>
      </w:r>
      <w:r w:rsidR="00BC6137">
        <w:rPr>
          <w:b/>
        </w:rPr>
        <w:t>162</w:t>
      </w:r>
    </w:p>
    <w:p w:rsidR="00030BA2" w:rsidRPr="00AB34C2" w:rsidRDefault="00BE1464" w:rsidP="00AB34C2">
      <w:pPr>
        <w:tabs>
          <w:tab w:val="left" w:pos="709"/>
        </w:tabs>
        <w:jc w:val="center"/>
        <w:rPr>
          <w:b/>
        </w:rPr>
      </w:pPr>
      <w:r w:rsidRPr="00C833AB">
        <w:rPr>
          <w:b/>
        </w:rPr>
        <w:t>г. Беломорск</w:t>
      </w:r>
    </w:p>
    <w:p w:rsidR="00AD6228" w:rsidRDefault="00AD6228" w:rsidP="00AB34C2">
      <w:pPr>
        <w:tabs>
          <w:tab w:val="left" w:pos="709"/>
        </w:tabs>
        <w:ind w:firstLine="709"/>
        <w:jc w:val="center"/>
      </w:pPr>
    </w:p>
    <w:p w:rsidR="00D7606A" w:rsidRPr="00D7606A" w:rsidRDefault="00D7606A" w:rsidP="00D7606A">
      <w:pPr>
        <w:pStyle w:val="ConsPlusTitle"/>
        <w:widowControl/>
        <w:jc w:val="center"/>
        <w:rPr>
          <w:rFonts w:ascii="Times New Roman" w:hAnsi="Times New Roman" w:cs="Times New Roman"/>
          <w:sz w:val="24"/>
          <w:szCs w:val="24"/>
        </w:rPr>
      </w:pPr>
      <w:r w:rsidRPr="00D7606A">
        <w:rPr>
          <w:rFonts w:ascii="Times New Roman" w:hAnsi="Times New Roman" w:cs="Times New Roman"/>
          <w:bCs w:val="0"/>
          <w:sz w:val="24"/>
          <w:szCs w:val="24"/>
        </w:rPr>
        <w:t xml:space="preserve">Об утверждении </w:t>
      </w:r>
      <w:r w:rsidRPr="00D7606A">
        <w:rPr>
          <w:rFonts w:ascii="Times New Roman" w:hAnsi="Times New Roman" w:cs="Times New Roman"/>
          <w:sz w:val="24"/>
          <w:szCs w:val="24"/>
        </w:rPr>
        <w:t xml:space="preserve"> Порядка организации питания обучающихся в общеобразовательных организациях Беломорского муниципального округа в рамках реализации мероприятий  ведомственной целевой программы оказания гражданам государственной социальной помощи "Адресная социальная помощь"</w:t>
      </w:r>
    </w:p>
    <w:p w:rsidR="00D7606A" w:rsidRDefault="00D7606A" w:rsidP="00D7606A">
      <w:pPr>
        <w:jc w:val="both"/>
        <w:rPr>
          <w:bCs/>
        </w:rPr>
      </w:pPr>
    </w:p>
    <w:p w:rsidR="00D7606A" w:rsidRDefault="00D7606A" w:rsidP="00D7606A">
      <w:pPr>
        <w:jc w:val="both"/>
        <w:rPr>
          <w:bCs/>
        </w:rPr>
      </w:pPr>
    </w:p>
    <w:p w:rsidR="00D7606A" w:rsidRPr="00D7606A" w:rsidRDefault="00D7606A" w:rsidP="0039477F">
      <w:pPr>
        <w:tabs>
          <w:tab w:val="left" w:pos="1134"/>
        </w:tabs>
        <w:ind w:firstLine="709"/>
        <w:jc w:val="both"/>
        <w:rPr>
          <w:bCs/>
        </w:rPr>
      </w:pPr>
      <w:r w:rsidRPr="00D7606A">
        <w:rPr>
          <w:bCs/>
        </w:rPr>
        <w:t>В соответствии с Федеральным законом Российской Федерации от 29 декабря              2012 года № 273-ФЗ «Об образовании в Российской Федерации», Законом Республики Карелия от 20 декабря 2013 года № 1755-ЗРК "Об образовании", Законом Республики Карелия от 9 сентября 1998 года " 370-ЗРК "О государственной социальной помощи", постановлением Правительства Республики Карелия от 2 июня 2014 года № 169-П                   "Об утверждении государственной программы Республики Карелия "Совершенствование социальной защиты граждан"</w:t>
      </w:r>
      <w:r>
        <w:rPr>
          <w:bCs/>
        </w:rPr>
        <w:t xml:space="preserve">, </w:t>
      </w:r>
      <w:r w:rsidRPr="00D7606A">
        <w:rPr>
          <w:bCs/>
        </w:rPr>
        <w:t>приказом Министерства социальной защиты Республики Карелия от 25 декабря 2023 года</w:t>
      </w:r>
      <w:r>
        <w:rPr>
          <w:bCs/>
        </w:rPr>
        <w:t xml:space="preserve"> № 802-П</w:t>
      </w:r>
      <w:r w:rsidRPr="00D7606A">
        <w:rPr>
          <w:bCs/>
        </w:rPr>
        <w:t xml:space="preserve"> "Об утверждении ведомственной целевой программы оказания гражданам государственной социальной помощи «Адресная социальная помощь» на 2024 год" , в целях реализации соглашения о предоставлении из бюджета Республики Карелия субсидии бюджету Беломорского муниципального округа  Республики Карелия на реализацию мероприятий вышеуказанных программ, а также в целях предоставления мер социальной поддержки в виде предоставления б</w:t>
      </w:r>
      <w:r>
        <w:rPr>
          <w:bCs/>
        </w:rPr>
        <w:t xml:space="preserve">есплатного питания обучающимся </w:t>
      </w:r>
      <w:r w:rsidRPr="00D7606A">
        <w:rPr>
          <w:bCs/>
        </w:rPr>
        <w:t>муниципальных общеобразовательных организаций, администрация Беломорского муниципального округа постановляет:</w:t>
      </w:r>
    </w:p>
    <w:p w:rsidR="00D7606A" w:rsidRPr="00D7606A" w:rsidRDefault="00D7606A" w:rsidP="00D7606A">
      <w:pPr>
        <w:tabs>
          <w:tab w:val="left" w:pos="993"/>
        </w:tabs>
        <w:ind w:firstLine="709"/>
        <w:jc w:val="both"/>
      </w:pPr>
      <w:r>
        <w:rPr>
          <w:bCs/>
        </w:rPr>
        <w:t>1.</w:t>
      </w:r>
      <w:r>
        <w:rPr>
          <w:bCs/>
        </w:rPr>
        <w:tab/>
      </w:r>
      <w:r w:rsidRPr="00D7606A">
        <w:rPr>
          <w:bCs/>
        </w:rPr>
        <w:t xml:space="preserve">Утвердить Порядок </w:t>
      </w:r>
      <w:r w:rsidRPr="00D7606A">
        <w:t>организации питания обучающихся в общеобразовательных организациях Беломорского муниципального округа в рамках реализации мероприятий  ведомственной целевой программы оказания гражданам государственной социальной помощи "Адресная социальная помощь" согласно  приложению.</w:t>
      </w:r>
    </w:p>
    <w:p w:rsidR="00D7606A" w:rsidRPr="00D7606A" w:rsidRDefault="00D7606A" w:rsidP="00D7606A">
      <w:pPr>
        <w:tabs>
          <w:tab w:val="left" w:pos="993"/>
        </w:tabs>
        <w:ind w:firstLine="709"/>
        <w:jc w:val="both"/>
      </w:pPr>
      <w:r>
        <w:t>2.</w:t>
      </w:r>
      <w:r>
        <w:tab/>
      </w:r>
      <w:r w:rsidRPr="00D7606A">
        <w:t>Опубликовать настоящее постановление в газете "Беломорская трибуна" и разместить на официальном сайте администрации Бе</w:t>
      </w:r>
      <w:r w:rsidR="00643CE1">
        <w:t>ломорского муниципального округа Республики Карелия</w:t>
      </w:r>
      <w:r w:rsidRPr="00D7606A">
        <w:t xml:space="preserve"> в информационно-телекоммуникационной сети Интернет.</w:t>
      </w:r>
    </w:p>
    <w:p w:rsidR="00D7606A" w:rsidRPr="00D7606A" w:rsidRDefault="00D7606A" w:rsidP="00D7606A">
      <w:pPr>
        <w:tabs>
          <w:tab w:val="left" w:pos="993"/>
        </w:tabs>
        <w:ind w:firstLine="709"/>
        <w:jc w:val="both"/>
        <w:rPr>
          <w:bCs/>
        </w:rPr>
      </w:pPr>
      <w:r>
        <w:t>3.</w:t>
      </w:r>
      <w:r>
        <w:tab/>
      </w:r>
      <w:r w:rsidRPr="00D7606A">
        <w:t>Контроль за исполнением постановления возложить на заместителя главы администрации Беломорского муниципального округа Котинову Е.Г.</w:t>
      </w:r>
    </w:p>
    <w:p w:rsidR="00D7606A" w:rsidRDefault="00D7606A" w:rsidP="00D7606A">
      <w:pPr>
        <w:tabs>
          <w:tab w:val="left" w:pos="709"/>
        </w:tabs>
        <w:ind w:firstLine="709"/>
        <w:jc w:val="center"/>
      </w:pPr>
    </w:p>
    <w:p w:rsidR="00D7606A" w:rsidRDefault="00D7606A" w:rsidP="00D7606A">
      <w:pPr>
        <w:tabs>
          <w:tab w:val="left" w:pos="709"/>
        </w:tabs>
        <w:ind w:firstLine="709"/>
        <w:jc w:val="center"/>
      </w:pPr>
    </w:p>
    <w:p w:rsidR="00AB34C2" w:rsidRDefault="00AB34C2" w:rsidP="00075D9E">
      <w:pPr>
        <w:tabs>
          <w:tab w:val="left" w:pos="9356"/>
        </w:tabs>
        <w:jc w:val="both"/>
      </w:pPr>
    </w:p>
    <w:p w:rsidR="0039477F" w:rsidRDefault="0039477F" w:rsidP="00075D9E">
      <w:pPr>
        <w:tabs>
          <w:tab w:val="left" w:pos="9356"/>
        </w:tabs>
        <w:jc w:val="both"/>
      </w:pPr>
    </w:p>
    <w:p w:rsidR="002C6385" w:rsidRDefault="002C6385" w:rsidP="00075D9E">
      <w:pPr>
        <w:tabs>
          <w:tab w:val="left" w:pos="9356"/>
        </w:tabs>
        <w:jc w:val="both"/>
      </w:pPr>
      <w:r w:rsidRPr="00075D9E">
        <w:t>Глава Беломорского муниципального округа                                                  И.В. Филиппова</w:t>
      </w:r>
    </w:p>
    <w:p w:rsidR="00C96588" w:rsidRDefault="00C96588" w:rsidP="00075D9E">
      <w:pPr>
        <w:tabs>
          <w:tab w:val="left" w:pos="9356"/>
        </w:tabs>
        <w:jc w:val="both"/>
      </w:pPr>
    </w:p>
    <w:p w:rsidR="00030BA2" w:rsidRDefault="00030BA2" w:rsidP="00075D9E">
      <w:pPr>
        <w:tabs>
          <w:tab w:val="left" w:pos="9356"/>
        </w:tabs>
        <w:jc w:val="both"/>
      </w:pPr>
    </w:p>
    <w:p w:rsidR="00D7606A" w:rsidRDefault="00D7606A" w:rsidP="00075D9E">
      <w:pPr>
        <w:tabs>
          <w:tab w:val="left" w:pos="9356"/>
        </w:tabs>
        <w:jc w:val="both"/>
      </w:pPr>
    </w:p>
    <w:p w:rsidR="00D7606A" w:rsidRDefault="00D7606A" w:rsidP="00075D9E">
      <w:pPr>
        <w:tabs>
          <w:tab w:val="left" w:pos="9356"/>
        </w:tabs>
        <w:jc w:val="both"/>
      </w:pPr>
    </w:p>
    <w:p w:rsidR="0039477F" w:rsidRDefault="0039477F" w:rsidP="00075D9E">
      <w:pPr>
        <w:tabs>
          <w:tab w:val="left" w:pos="9356"/>
        </w:tabs>
        <w:jc w:val="both"/>
      </w:pPr>
    </w:p>
    <w:p w:rsidR="00D7606A" w:rsidRDefault="00D7606A" w:rsidP="00075D9E">
      <w:pPr>
        <w:tabs>
          <w:tab w:val="left" w:pos="9356"/>
        </w:tabs>
        <w:jc w:val="both"/>
      </w:pPr>
    </w:p>
    <w:tbl>
      <w:tblPr>
        <w:tblW w:w="0" w:type="auto"/>
        <w:tblLook w:val="04A0"/>
      </w:tblPr>
      <w:tblGrid>
        <w:gridCol w:w="4785"/>
        <w:gridCol w:w="4786"/>
      </w:tblGrid>
      <w:tr w:rsidR="00D7606A" w:rsidRPr="00F6172C" w:rsidTr="00C94CE1">
        <w:tc>
          <w:tcPr>
            <w:tcW w:w="4785" w:type="dxa"/>
          </w:tcPr>
          <w:p w:rsidR="00D7606A" w:rsidRPr="00F6172C" w:rsidRDefault="00D7606A" w:rsidP="00C94CE1">
            <w:pPr>
              <w:jc w:val="both"/>
              <w:rPr>
                <w:bCs/>
              </w:rPr>
            </w:pPr>
          </w:p>
        </w:tc>
        <w:tc>
          <w:tcPr>
            <w:tcW w:w="4786" w:type="dxa"/>
          </w:tcPr>
          <w:p w:rsidR="00D7606A" w:rsidRPr="00D7606A" w:rsidRDefault="00D7606A" w:rsidP="00D7606A">
            <w:pPr>
              <w:rPr>
                <w:sz w:val="20"/>
                <w:szCs w:val="20"/>
              </w:rPr>
            </w:pPr>
            <w:r w:rsidRPr="00D7606A">
              <w:rPr>
                <w:sz w:val="20"/>
                <w:szCs w:val="20"/>
              </w:rPr>
              <w:t>Утверждено постановлением администрации Беломорского муниципального округа</w:t>
            </w:r>
          </w:p>
          <w:p w:rsidR="00D7606A" w:rsidRPr="00F6172C" w:rsidRDefault="00D7606A" w:rsidP="00D7606A">
            <w:pPr>
              <w:jc w:val="both"/>
              <w:rPr>
                <w:bCs/>
              </w:rPr>
            </w:pPr>
            <w:r w:rsidRPr="00D7606A">
              <w:rPr>
                <w:sz w:val="20"/>
                <w:szCs w:val="20"/>
              </w:rPr>
              <w:t xml:space="preserve">                       </w:t>
            </w:r>
            <w:r>
              <w:rPr>
                <w:sz w:val="20"/>
                <w:szCs w:val="20"/>
              </w:rPr>
              <w:t xml:space="preserve">             </w:t>
            </w:r>
            <w:r w:rsidRPr="00D7606A">
              <w:rPr>
                <w:sz w:val="20"/>
                <w:szCs w:val="20"/>
              </w:rPr>
              <w:t>от 26 февраля 2024 года № 162</w:t>
            </w:r>
          </w:p>
        </w:tc>
      </w:tr>
    </w:tbl>
    <w:p w:rsidR="00D7606A" w:rsidRDefault="00D7606A" w:rsidP="00D7606A">
      <w:pPr>
        <w:jc w:val="both"/>
        <w:rPr>
          <w:bCs/>
        </w:rPr>
      </w:pPr>
    </w:p>
    <w:p w:rsidR="00D7606A" w:rsidRDefault="00D7606A" w:rsidP="00D7606A">
      <w:pPr>
        <w:jc w:val="both"/>
        <w:rPr>
          <w:bCs/>
        </w:rPr>
      </w:pPr>
    </w:p>
    <w:p w:rsidR="00D7606A" w:rsidRDefault="00D7606A" w:rsidP="00D7606A">
      <w:pPr>
        <w:jc w:val="center"/>
        <w:rPr>
          <w:b/>
        </w:rPr>
      </w:pPr>
      <w:r w:rsidRPr="00D7606A">
        <w:rPr>
          <w:b/>
        </w:rPr>
        <w:t>Порядок организации питания обучающихся в общеобразовательных организациях Беломорского муниципального округа в рамках реализации мероприятий  ведомственной целевой программы оказания гражданам государственной социальной помощи "Адресная социальная помощь"</w:t>
      </w:r>
    </w:p>
    <w:p w:rsidR="0039477F" w:rsidRPr="00D7606A" w:rsidRDefault="0039477F" w:rsidP="00D7606A">
      <w:pPr>
        <w:jc w:val="center"/>
        <w:rPr>
          <w:b/>
        </w:rPr>
      </w:pPr>
    </w:p>
    <w:p w:rsidR="00D7606A" w:rsidRDefault="00D7606A" w:rsidP="00D7606A">
      <w:pPr>
        <w:jc w:val="center"/>
        <w:rPr>
          <w:bCs/>
        </w:rPr>
      </w:pPr>
    </w:p>
    <w:p w:rsidR="00D7606A" w:rsidRPr="00D7606A" w:rsidRDefault="00D7606A" w:rsidP="00D7606A">
      <w:pPr>
        <w:tabs>
          <w:tab w:val="left" w:pos="1134"/>
        </w:tabs>
        <w:ind w:firstLine="709"/>
        <w:jc w:val="both"/>
        <w:rPr>
          <w:bCs/>
        </w:rPr>
      </w:pPr>
      <w:r>
        <w:rPr>
          <w:bCs/>
        </w:rPr>
        <w:t>1.</w:t>
      </w:r>
      <w:r>
        <w:rPr>
          <w:bCs/>
        </w:rPr>
        <w:tab/>
      </w:r>
      <w:r w:rsidRPr="00D7606A">
        <w:rPr>
          <w:bCs/>
        </w:rPr>
        <w:t xml:space="preserve">Настоящий Порядок </w:t>
      </w:r>
      <w:r w:rsidRPr="00D7606A">
        <w:t xml:space="preserve">организации питания обучающихся в общеобразовательных организациях Беломорского муниципального округа в рамках реализации мероприятий  ведомственной целевой программы оказания гражданам государственной социальной помощи "Адресная социальная помощь" (далее Порядок) определяет правила организации бесплатного питания в рамках реализации ведомственной целевой программы оказания гражданам государственной социальной помощи "Адресная социальная помощь", Соглашения о </w:t>
      </w:r>
      <w:r w:rsidRPr="00D7606A">
        <w:rPr>
          <w:bCs/>
        </w:rPr>
        <w:t>предоставлении из бюджета Республики Карелия субсидии бюджету Беломорского муниципального округа  Республики Карелия на реализацию мероприятий государственной программы Республики Карелия "Совершенствование социальной защиты граждан" (в целях оказания адресной социальной помощи отдельным категориям граждан).</w:t>
      </w:r>
    </w:p>
    <w:p w:rsidR="00D7606A" w:rsidRPr="00D7606A" w:rsidRDefault="00D7606A" w:rsidP="00D7606A">
      <w:pPr>
        <w:tabs>
          <w:tab w:val="left" w:pos="1134"/>
        </w:tabs>
        <w:ind w:firstLine="709"/>
        <w:jc w:val="both"/>
        <w:rPr>
          <w:bCs/>
        </w:rPr>
      </w:pPr>
      <w:r>
        <w:rPr>
          <w:bCs/>
        </w:rPr>
        <w:t>2.</w:t>
      </w:r>
      <w:r>
        <w:rPr>
          <w:bCs/>
        </w:rPr>
        <w:tab/>
      </w:r>
      <w:r w:rsidRPr="00D7606A">
        <w:rPr>
          <w:bCs/>
        </w:rPr>
        <w:t>Бесплатным питанием в период учебного года обеспечивается следующие категории обучающихся  муниципальных общеобразовательных организаций Беломорского муниципального округа (далее общеобразовательные организации):</w:t>
      </w:r>
    </w:p>
    <w:p w:rsidR="00D7606A" w:rsidRPr="00D7606A" w:rsidRDefault="00D7606A" w:rsidP="00D7606A">
      <w:pPr>
        <w:tabs>
          <w:tab w:val="left" w:pos="1134"/>
        </w:tabs>
        <w:ind w:firstLine="709"/>
        <w:jc w:val="both"/>
        <w:rPr>
          <w:bCs/>
        </w:rPr>
      </w:pPr>
      <w:r>
        <w:rPr>
          <w:bCs/>
        </w:rPr>
        <w:t>2.1.</w:t>
      </w:r>
      <w:r>
        <w:rPr>
          <w:bCs/>
        </w:rPr>
        <w:tab/>
      </w:r>
      <w:r w:rsidRPr="00D7606A">
        <w:rPr>
          <w:bCs/>
        </w:rPr>
        <w:t xml:space="preserve">Обучающиеся из числа детей, </w:t>
      </w:r>
      <w:r w:rsidRPr="00D7606A">
        <w:t>родителям (опекуны, попечители) которых  в соответствии с Законом</w:t>
      </w:r>
      <w:r w:rsidRPr="00D7606A">
        <w:rPr>
          <w:bCs/>
        </w:rPr>
        <w:t xml:space="preserve"> </w:t>
      </w:r>
      <w:r w:rsidRPr="00D7606A">
        <w:t>Республики Карелия от 16 декабря 2005 года № 927-ЗРК назначена одна из</w:t>
      </w:r>
      <w:r w:rsidRPr="00D7606A">
        <w:rPr>
          <w:bCs/>
        </w:rPr>
        <w:t xml:space="preserve"> </w:t>
      </w:r>
      <w:r w:rsidRPr="00D7606A">
        <w:t>следующих мер социальной поддержки - ежемесячная денежная выплата на</w:t>
      </w:r>
      <w:r w:rsidRPr="00D7606A">
        <w:rPr>
          <w:bCs/>
        </w:rPr>
        <w:t xml:space="preserve"> </w:t>
      </w:r>
      <w:r w:rsidRPr="00D7606A">
        <w:t>ребенка в возрасте от семнадцати до восемнадцати лет, ежемесячное пособие в</w:t>
      </w:r>
      <w:r w:rsidRPr="00D7606A">
        <w:rPr>
          <w:bCs/>
        </w:rPr>
        <w:t xml:space="preserve"> </w:t>
      </w:r>
      <w:r w:rsidRPr="00D7606A">
        <w:t>связи с рождением и воспитанием ребенка.</w:t>
      </w:r>
    </w:p>
    <w:p w:rsidR="00D7606A" w:rsidRPr="00D7606A" w:rsidRDefault="00D7606A" w:rsidP="00D7606A">
      <w:pPr>
        <w:tabs>
          <w:tab w:val="left" w:pos="1134"/>
        </w:tabs>
        <w:ind w:firstLine="709"/>
        <w:jc w:val="both"/>
        <w:rPr>
          <w:bCs/>
        </w:rPr>
      </w:pPr>
      <w:r>
        <w:rPr>
          <w:bCs/>
        </w:rPr>
        <w:t>2.2.</w:t>
      </w:r>
      <w:r>
        <w:rPr>
          <w:bCs/>
        </w:rPr>
        <w:tab/>
      </w:r>
      <w:r w:rsidRPr="00D7606A">
        <w:rPr>
          <w:bCs/>
        </w:rPr>
        <w:t xml:space="preserve">Обучающиеся из </w:t>
      </w:r>
      <w:r w:rsidRPr="00D7606A">
        <w:t>семей граждан, вынужденно покинувших территории Украины,</w:t>
      </w:r>
      <w:r w:rsidRPr="00D7606A">
        <w:rPr>
          <w:bCs/>
        </w:rPr>
        <w:t xml:space="preserve"> </w:t>
      </w:r>
      <w:r w:rsidRPr="00D7606A">
        <w:t>Донецкой Народной Республики, Луганской Народной Республики,</w:t>
      </w:r>
      <w:r w:rsidRPr="00D7606A">
        <w:rPr>
          <w:bCs/>
        </w:rPr>
        <w:t xml:space="preserve"> </w:t>
      </w:r>
      <w:r w:rsidRPr="00D7606A">
        <w:t>Запорожской и Херсонской областей, прибывших на территорию Республики</w:t>
      </w:r>
      <w:r w:rsidRPr="00D7606A">
        <w:rPr>
          <w:bCs/>
        </w:rPr>
        <w:t xml:space="preserve"> </w:t>
      </w:r>
      <w:r w:rsidRPr="00D7606A">
        <w:t>Карелия в экстренном порядке после 24 февраля 2022 года и проживающих на</w:t>
      </w:r>
      <w:r w:rsidRPr="00D7606A">
        <w:rPr>
          <w:bCs/>
        </w:rPr>
        <w:t xml:space="preserve"> </w:t>
      </w:r>
      <w:r w:rsidRPr="00D7606A">
        <w:t>территории Республики Карелия.</w:t>
      </w:r>
    </w:p>
    <w:p w:rsidR="00D7606A" w:rsidRPr="00D7606A" w:rsidRDefault="00D7606A" w:rsidP="00D7606A">
      <w:pPr>
        <w:tabs>
          <w:tab w:val="left" w:pos="1134"/>
        </w:tabs>
        <w:ind w:firstLine="709"/>
        <w:jc w:val="both"/>
      </w:pPr>
      <w:r>
        <w:rPr>
          <w:bCs/>
        </w:rPr>
        <w:t>2.3.</w:t>
      </w:r>
      <w:r>
        <w:rPr>
          <w:bCs/>
        </w:rPr>
        <w:tab/>
      </w:r>
      <w:r w:rsidRPr="00D7606A">
        <w:t>Дети-сироты и дети, оставшихся без попечения родителей,</w:t>
      </w:r>
      <w:r w:rsidRPr="00D7606A">
        <w:rPr>
          <w:bCs/>
        </w:rPr>
        <w:t xml:space="preserve"> </w:t>
      </w:r>
      <w:r w:rsidRPr="00D7606A">
        <w:t>находящихся под опекой (попечительством), в приемных семьях, в семьях</w:t>
      </w:r>
      <w:r w:rsidRPr="00D7606A">
        <w:rPr>
          <w:bCs/>
        </w:rPr>
        <w:t xml:space="preserve"> </w:t>
      </w:r>
      <w:r w:rsidRPr="00D7606A">
        <w:t>патронатных воспитателей.</w:t>
      </w:r>
    </w:p>
    <w:p w:rsidR="00D7606A" w:rsidRPr="00D7606A" w:rsidRDefault="00D7606A" w:rsidP="00D7606A">
      <w:pPr>
        <w:tabs>
          <w:tab w:val="left" w:pos="1134"/>
        </w:tabs>
        <w:ind w:firstLine="709"/>
        <w:jc w:val="both"/>
      </w:pPr>
      <w:r>
        <w:t>2.4.</w:t>
      </w:r>
      <w:r>
        <w:tab/>
      </w:r>
      <w:r w:rsidRPr="00D7606A">
        <w:t>Обучающиеся из малоимущих семей, среднедушевой доход которых ниже величины прожиточного минимума, установленного в Республике Карелия на душу населения по соответствующей территории.</w:t>
      </w:r>
    </w:p>
    <w:p w:rsidR="00D7606A" w:rsidRPr="00D7606A" w:rsidRDefault="00D7606A" w:rsidP="00D7606A">
      <w:pPr>
        <w:tabs>
          <w:tab w:val="left" w:pos="1134"/>
        </w:tabs>
        <w:ind w:firstLine="709"/>
        <w:jc w:val="both"/>
      </w:pPr>
      <w:r>
        <w:t>2.5.</w:t>
      </w:r>
      <w:r>
        <w:tab/>
      </w:r>
      <w:r w:rsidRPr="00D7606A">
        <w:t>Обучающиеся из семей граждан, принимающих участие в специальной военной операции, в том числе в случае смерти (гибели) таких граждан.</w:t>
      </w:r>
    </w:p>
    <w:p w:rsidR="00D7606A" w:rsidRPr="00D7606A" w:rsidRDefault="00D7606A" w:rsidP="00D7606A">
      <w:pPr>
        <w:tabs>
          <w:tab w:val="left" w:pos="1134"/>
        </w:tabs>
        <w:ind w:firstLine="709"/>
        <w:jc w:val="both"/>
      </w:pPr>
      <w:r>
        <w:t>2.6.</w:t>
      </w:r>
      <w:r>
        <w:tab/>
      </w:r>
      <w:r w:rsidRPr="00D7606A">
        <w:t>Детям инвалидов вследствие военной травмы, полученной в ходе участия в специальной военной операции.</w:t>
      </w:r>
    </w:p>
    <w:p w:rsidR="00D7606A" w:rsidRPr="00D7606A" w:rsidRDefault="00D7606A" w:rsidP="00D7606A">
      <w:pPr>
        <w:tabs>
          <w:tab w:val="left" w:pos="1134"/>
        </w:tabs>
        <w:ind w:firstLine="709"/>
        <w:jc w:val="both"/>
      </w:pPr>
      <w:r>
        <w:t>2.7.</w:t>
      </w:r>
      <w:r>
        <w:tab/>
      </w:r>
      <w:r w:rsidRPr="00D7606A">
        <w:t>Дети-инвалиды, инвалиды.</w:t>
      </w:r>
    </w:p>
    <w:p w:rsidR="00D7606A" w:rsidRPr="00D7606A" w:rsidRDefault="0039477F" w:rsidP="0039477F">
      <w:pPr>
        <w:tabs>
          <w:tab w:val="left" w:pos="1134"/>
        </w:tabs>
        <w:ind w:firstLine="709"/>
        <w:jc w:val="both"/>
      </w:pPr>
      <w:r>
        <w:t>3.</w:t>
      </w:r>
      <w:r>
        <w:tab/>
      </w:r>
      <w:r w:rsidR="00D7606A" w:rsidRPr="00D7606A">
        <w:t>Стоимость питания определяется  администрацией Беломорского муниципального округа и утверждается постановлением.</w:t>
      </w:r>
    </w:p>
    <w:p w:rsidR="00D7606A" w:rsidRPr="00D7606A" w:rsidRDefault="0039477F" w:rsidP="0039477F">
      <w:pPr>
        <w:tabs>
          <w:tab w:val="left" w:pos="1134"/>
        </w:tabs>
        <w:ind w:firstLine="709"/>
        <w:jc w:val="both"/>
      </w:pPr>
      <w:r>
        <w:t>4.</w:t>
      </w:r>
      <w:r>
        <w:tab/>
      </w:r>
      <w:r w:rsidR="00D7606A" w:rsidRPr="00D7606A">
        <w:t>Муниципальные общеобразовательные организации:</w:t>
      </w:r>
    </w:p>
    <w:p w:rsidR="00D7606A" w:rsidRPr="00D7606A" w:rsidRDefault="00D7606A" w:rsidP="0039477F">
      <w:pPr>
        <w:tabs>
          <w:tab w:val="left" w:pos="1134"/>
        </w:tabs>
        <w:ind w:firstLine="709"/>
        <w:jc w:val="both"/>
      </w:pPr>
      <w:r w:rsidRPr="00D7606A">
        <w:t>4.1.</w:t>
      </w:r>
      <w:r w:rsidR="0039477F">
        <w:tab/>
      </w:r>
      <w:r w:rsidRPr="00D7606A">
        <w:t xml:space="preserve">Организуют бесплатное двух разовое горячее питание (завтрак, обед) обучающихся. </w:t>
      </w:r>
    </w:p>
    <w:p w:rsidR="00D7606A" w:rsidRPr="00D7606A" w:rsidRDefault="0039477F" w:rsidP="0039477F">
      <w:pPr>
        <w:tabs>
          <w:tab w:val="left" w:pos="1134"/>
        </w:tabs>
        <w:ind w:firstLine="709"/>
        <w:jc w:val="both"/>
      </w:pPr>
      <w:r>
        <w:t>4.2.</w:t>
      </w:r>
      <w:r>
        <w:tab/>
      </w:r>
      <w:r w:rsidR="00D7606A" w:rsidRPr="00D7606A">
        <w:t>Формируют списки обучающихся льготных категорий на основании документов, предоставленных родителями (законными представителями) обучающихся.</w:t>
      </w:r>
    </w:p>
    <w:p w:rsidR="00D7606A" w:rsidRDefault="0039477F" w:rsidP="0039477F">
      <w:pPr>
        <w:tabs>
          <w:tab w:val="left" w:pos="1134"/>
        </w:tabs>
        <w:ind w:firstLine="709"/>
        <w:jc w:val="both"/>
      </w:pPr>
      <w:r>
        <w:t>4.2.</w:t>
      </w:r>
      <w:r>
        <w:tab/>
      </w:r>
      <w:r w:rsidR="00D7606A" w:rsidRPr="00D7606A">
        <w:t>Ведут ежедневный учет количества фактически полученного бесплатного питания обучающихся льготных категорий.</w:t>
      </w:r>
    </w:p>
    <w:p w:rsidR="00D7606A" w:rsidRDefault="00D7606A" w:rsidP="00D7606A">
      <w:pPr>
        <w:ind w:firstLine="709"/>
        <w:jc w:val="both"/>
      </w:pPr>
    </w:p>
    <w:p w:rsidR="00D7606A" w:rsidRPr="00D7606A" w:rsidRDefault="00D7606A" w:rsidP="00D7606A">
      <w:pPr>
        <w:ind w:firstLine="709"/>
        <w:jc w:val="both"/>
      </w:pPr>
    </w:p>
    <w:p w:rsidR="00D7606A" w:rsidRPr="00D7606A" w:rsidRDefault="0039477F" w:rsidP="0039477F">
      <w:pPr>
        <w:tabs>
          <w:tab w:val="left" w:pos="1134"/>
        </w:tabs>
        <w:ind w:firstLine="709"/>
        <w:jc w:val="both"/>
      </w:pPr>
      <w:r>
        <w:t>4.3.</w:t>
      </w:r>
      <w:r>
        <w:tab/>
      </w:r>
      <w:r w:rsidR="00D7606A" w:rsidRPr="00D7606A">
        <w:t>Ведут учет накладных документов о фактических расходах по питанию обучающихся.</w:t>
      </w:r>
    </w:p>
    <w:p w:rsidR="00D7606A" w:rsidRPr="00D7606A" w:rsidRDefault="0039477F" w:rsidP="0039477F">
      <w:pPr>
        <w:tabs>
          <w:tab w:val="left" w:pos="1134"/>
        </w:tabs>
        <w:ind w:firstLine="709"/>
        <w:jc w:val="both"/>
      </w:pPr>
      <w:r>
        <w:t>5.</w:t>
      </w:r>
      <w:r>
        <w:tab/>
      </w:r>
      <w:r w:rsidR="00D7606A" w:rsidRPr="00D7606A">
        <w:t>Муниципальное казенное учреждение "Центральная бухгалтерия при администрации муниципального образования "Беломорский муниципальный район ":</w:t>
      </w:r>
    </w:p>
    <w:p w:rsidR="00D7606A" w:rsidRPr="00D7606A" w:rsidRDefault="0039477F" w:rsidP="0039477F">
      <w:pPr>
        <w:tabs>
          <w:tab w:val="left" w:pos="1134"/>
        </w:tabs>
        <w:ind w:firstLine="709"/>
        <w:jc w:val="both"/>
      </w:pPr>
      <w:r>
        <w:t>5.1.</w:t>
      </w:r>
      <w:r>
        <w:tab/>
      </w:r>
      <w:r w:rsidR="00D7606A" w:rsidRPr="00D7606A">
        <w:t>Ежемесячно на основе списков, предоставленных муниципальными общеобразовательными организациями, формируют заявку на финансирование расходов по организации питания льготных категорий, исходя из расчета числа данной категории обучающихся в учреждении, количества учебных дней в месяце и суммы, выделяемой на питание на одного обучающегося в день,  до 20 числа каждого месяца, предоставляет  ее в финансовое управление администрации Беломорского муниципального округа.</w:t>
      </w:r>
    </w:p>
    <w:p w:rsidR="00D7606A" w:rsidRPr="00D7606A" w:rsidRDefault="00D7606A" w:rsidP="00D7606A">
      <w:pPr>
        <w:ind w:firstLine="709"/>
        <w:jc w:val="both"/>
        <w:rPr>
          <w:bCs/>
        </w:rPr>
      </w:pPr>
    </w:p>
    <w:p w:rsidR="00030BA2" w:rsidRPr="00D7606A" w:rsidRDefault="00030BA2" w:rsidP="00D7606A">
      <w:pPr>
        <w:tabs>
          <w:tab w:val="left" w:pos="9356"/>
        </w:tabs>
        <w:ind w:firstLine="709"/>
        <w:jc w:val="both"/>
      </w:pPr>
    </w:p>
    <w:sectPr w:rsidR="00030BA2" w:rsidRPr="00D7606A" w:rsidSect="00D7606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166901"/>
    <w:multiLevelType w:val="multilevel"/>
    <w:tmpl w:val="1C182282"/>
    <w:lvl w:ilvl="0">
      <w:start w:val="8"/>
      <w:numFmt w:val="decimal"/>
      <w:lvlText w:val="%1."/>
      <w:lvlJc w:val="left"/>
      <w:pPr>
        <w:tabs>
          <w:tab w:val="num" w:pos="420"/>
        </w:tabs>
        <w:ind w:left="420" w:hanging="42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5">
    <w:nsid w:val="00352F98"/>
    <w:multiLevelType w:val="hybridMultilevel"/>
    <w:tmpl w:val="8C484D9E"/>
    <w:lvl w:ilvl="0" w:tplc="FB885BD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670ADA"/>
    <w:multiLevelType w:val="hybridMultilevel"/>
    <w:tmpl w:val="E8EE9486"/>
    <w:lvl w:ilvl="0" w:tplc="34A619D8">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7">
    <w:nsid w:val="043D36E1"/>
    <w:multiLevelType w:val="multilevel"/>
    <w:tmpl w:val="0AC8F54C"/>
    <w:lvl w:ilvl="0">
      <w:start w:val="7"/>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8">
    <w:nsid w:val="05360EF4"/>
    <w:multiLevelType w:val="hybridMultilevel"/>
    <w:tmpl w:val="1F347FBA"/>
    <w:lvl w:ilvl="0" w:tplc="3FE49296">
      <w:start w:val="3"/>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05942596"/>
    <w:multiLevelType w:val="multilevel"/>
    <w:tmpl w:val="DB5260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6214A2B"/>
    <w:multiLevelType w:val="multilevel"/>
    <w:tmpl w:val="71A671B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67B526A"/>
    <w:multiLevelType w:val="hybridMultilevel"/>
    <w:tmpl w:val="C21AEB38"/>
    <w:lvl w:ilvl="0" w:tplc="BCF8172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06FE71C2"/>
    <w:multiLevelType w:val="hybridMultilevel"/>
    <w:tmpl w:val="1EBA33FA"/>
    <w:lvl w:ilvl="0" w:tplc="7C1CB966">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3">
    <w:nsid w:val="0C5840C3"/>
    <w:multiLevelType w:val="hybridMultilevel"/>
    <w:tmpl w:val="8398D152"/>
    <w:lvl w:ilvl="0" w:tplc="70BAE7C2">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4">
    <w:nsid w:val="135C7066"/>
    <w:multiLevelType w:val="hybridMultilevel"/>
    <w:tmpl w:val="65026BB2"/>
    <w:lvl w:ilvl="0" w:tplc="534AABEE">
      <w:start w:val="2"/>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1B222E60"/>
    <w:multiLevelType w:val="multilevel"/>
    <w:tmpl w:val="8F565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C6626D1"/>
    <w:multiLevelType w:val="multilevel"/>
    <w:tmpl w:val="77128158"/>
    <w:lvl w:ilvl="0">
      <w:start w:val="7"/>
      <w:numFmt w:val="decimal"/>
      <w:lvlText w:val="%1."/>
      <w:lvlJc w:val="left"/>
      <w:pPr>
        <w:tabs>
          <w:tab w:val="num" w:pos="420"/>
        </w:tabs>
        <w:ind w:left="420" w:hanging="420"/>
      </w:pPr>
      <w:rPr>
        <w:color w:val="000000"/>
      </w:rPr>
    </w:lvl>
    <w:lvl w:ilvl="1">
      <w:start w:val="1"/>
      <w:numFmt w:val="decimal"/>
      <w:lvlText w:val="%1.%2."/>
      <w:lvlJc w:val="left"/>
      <w:pPr>
        <w:tabs>
          <w:tab w:val="num" w:pos="740"/>
        </w:tabs>
        <w:ind w:left="740" w:hanging="720"/>
      </w:pPr>
      <w:rPr>
        <w:color w:val="000000"/>
      </w:rPr>
    </w:lvl>
    <w:lvl w:ilvl="2">
      <w:start w:val="1"/>
      <w:numFmt w:val="decimal"/>
      <w:lvlText w:val="%1.%2.%3."/>
      <w:lvlJc w:val="left"/>
      <w:pPr>
        <w:tabs>
          <w:tab w:val="num" w:pos="760"/>
        </w:tabs>
        <w:ind w:left="760" w:hanging="720"/>
      </w:pPr>
      <w:rPr>
        <w:color w:val="000000"/>
      </w:rPr>
    </w:lvl>
    <w:lvl w:ilvl="3">
      <w:start w:val="1"/>
      <w:numFmt w:val="decimal"/>
      <w:lvlText w:val="%1.%2.%3.%4."/>
      <w:lvlJc w:val="left"/>
      <w:pPr>
        <w:tabs>
          <w:tab w:val="num" w:pos="1140"/>
        </w:tabs>
        <w:ind w:left="1140" w:hanging="1080"/>
      </w:pPr>
      <w:rPr>
        <w:color w:val="000000"/>
      </w:rPr>
    </w:lvl>
    <w:lvl w:ilvl="4">
      <w:start w:val="1"/>
      <w:numFmt w:val="decimal"/>
      <w:lvlText w:val="%1.%2.%3.%4.%5."/>
      <w:lvlJc w:val="left"/>
      <w:pPr>
        <w:tabs>
          <w:tab w:val="num" w:pos="1160"/>
        </w:tabs>
        <w:ind w:left="1160" w:hanging="1080"/>
      </w:pPr>
      <w:rPr>
        <w:color w:val="000000"/>
      </w:rPr>
    </w:lvl>
    <w:lvl w:ilvl="5">
      <w:start w:val="1"/>
      <w:numFmt w:val="decimal"/>
      <w:lvlText w:val="%1.%2.%3.%4.%5.%6."/>
      <w:lvlJc w:val="left"/>
      <w:pPr>
        <w:tabs>
          <w:tab w:val="num" w:pos="1540"/>
        </w:tabs>
        <w:ind w:left="1540" w:hanging="1440"/>
      </w:pPr>
      <w:rPr>
        <w:color w:val="000000"/>
      </w:rPr>
    </w:lvl>
    <w:lvl w:ilvl="6">
      <w:start w:val="1"/>
      <w:numFmt w:val="decimal"/>
      <w:lvlText w:val="%1.%2.%3.%4.%5.%6.%7."/>
      <w:lvlJc w:val="left"/>
      <w:pPr>
        <w:tabs>
          <w:tab w:val="num" w:pos="1920"/>
        </w:tabs>
        <w:ind w:left="1920" w:hanging="1800"/>
      </w:pPr>
      <w:rPr>
        <w:color w:val="000000"/>
      </w:rPr>
    </w:lvl>
    <w:lvl w:ilvl="7">
      <w:start w:val="1"/>
      <w:numFmt w:val="decimal"/>
      <w:lvlText w:val="%1.%2.%3.%4.%5.%6.%7.%8."/>
      <w:lvlJc w:val="left"/>
      <w:pPr>
        <w:tabs>
          <w:tab w:val="num" w:pos="1940"/>
        </w:tabs>
        <w:ind w:left="1940" w:hanging="1800"/>
      </w:pPr>
      <w:rPr>
        <w:color w:val="000000"/>
      </w:rPr>
    </w:lvl>
    <w:lvl w:ilvl="8">
      <w:start w:val="1"/>
      <w:numFmt w:val="decimal"/>
      <w:lvlText w:val="%1.%2.%3.%4.%5.%6.%7.%8.%9."/>
      <w:lvlJc w:val="left"/>
      <w:pPr>
        <w:tabs>
          <w:tab w:val="num" w:pos="2320"/>
        </w:tabs>
        <w:ind w:left="2320" w:hanging="2160"/>
      </w:pPr>
      <w:rPr>
        <w:color w:val="000000"/>
      </w:rPr>
    </w:lvl>
  </w:abstractNum>
  <w:abstractNum w:abstractNumId="17">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E274F8"/>
    <w:multiLevelType w:val="singleLevel"/>
    <w:tmpl w:val="22E274F8"/>
    <w:lvl w:ilvl="0">
      <w:start w:val="12"/>
      <w:numFmt w:val="decimal"/>
      <w:lvlText w:val="%1."/>
      <w:lvlJc w:val="left"/>
      <w:pPr>
        <w:tabs>
          <w:tab w:val="num" w:pos="312"/>
        </w:tabs>
      </w:pPr>
    </w:lvl>
  </w:abstractNum>
  <w:abstractNum w:abstractNumId="20">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3E72A6"/>
    <w:multiLevelType w:val="hybridMultilevel"/>
    <w:tmpl w:val="7E564E14"/>
    <w:lvl w:ilvl="0" w:tplc="F81C052A">
      <w:start w:val="4"/>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2">
    <w:nsid w:val="269A2EE9"/>
    <w:multiLevelType w:val="hybridMultilevel"/>
    <w:tmpl w:val="14ECFD48"/>
    <w:lvl w:ilvl="0" w:tplc="4F04C578">
      <w:start w:val="1"/>
      <w:numFmt w:val="decimal"/>
      <w:lvlText w:val="%1."/>
      <w:lvlJc w:val="left"/>
      <w:pPr>
        <w:ind w:left="1395" w:hanging="855"/>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2BC25A5F"/>
    <w:multiLevelType w:val="hybridMultilevel"/>
    <w:tmpl w:val="6F4E7B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2DA2612E"/>
    <w:multiLevelType w:val="hybridMultilevel"/>
    <w:tmpl w:val="0EFE7472"/>
    <w:lvl w:ilvl="0" w:tplc="498CE70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5">
    <w:nsid w:val="327E56F3"/>
    <w:multiLevelType w:val="hybridMultilevel"/>
    <w:tmpl w:val="BF7EE244"/>
    <w:lvl w:ilvl="0" w:tplc="4E6E597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nsid w:val="36621359"/>
    <w:multiLevelType w:val="hybridMultilevel"/>
    <w:tmpl w:val="134477F6"/>
    <w:lvl w:ilvl="0" w:tplc="31FE3DD8">
      <w:start w:val="1"/>
      <w:numFmt w:val="decimal"/>
      <w:lvlText w:val="%1."/>
      <w:lvlJc w:val="left"/>
      <w:pPr>
        <w:ind w:left="2411" w:hanging="15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6BD38BA"/>
    <w:multiLevelType w:val="multilevel"/>
    <w:tmpl w:val="36BD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5854C4"/>
    <w:multiLevelType w:val="hybridMultilevel"/>
    <w:tmpl w:val="6BFAB342"/>
    <w:lvl w:ilvl="0" w:tplc="A2785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44B8053F"/>
    <w:multiLevelType w:val="hybridMultilevel"/>
    <w:tmpl w:val="D096B25E"/>
    <w:lvl w:ilvl="0" w:tplc="2D184E72">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31">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B55B5B6"/>
    <w:multiLevelType w:val="singleLevel"/>
    <w:tmpl w:val="4B55B5B6"/>
    <w:lvl w:ilvl="0">
      <w:start w:val="1"/>
      <w:numFmt w:val="decimal"/>
      <w:suff w:val="space"/>
      <w:lvlText w:val="%1."/>
      <w:lvlJc w:val="left"/>
    </w:lvl>
  </w:abstractNum>
  <w:abstractNum w:abstractNumId="33">
    <w:nsid w:val="583A7819"/>
    <w:multiLevelType w:val="multilevel"/>
    <w:tmpl w:val="500433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091A8D"/>
    <w:multiLevelType w:val="hybridMultilevel"/>
    <w:tmpl w:val="9E56B92A"/>
    <w:lvl w:ilvl="0" w:tplc="776C056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CFC7E56"/>
    <w:multiLevelType w:val="multilevel"/>
    <w:tmpl w:val="F238F1B6"/>
    <w:lvl w:ilvl="0">
      <w:start w:val="1"/>
      <w:numFmt w:val="decimal"/>
      <w:lvlText w:val="%1."/>
      <w:lvlJc w:val="left"/>
      <w:pPr>
        <w:ind w:left="5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520" w:firstLine="0"/>
      </w:pPr>
    </w:lvl>
    <w:lvl w:ilvl="2">
      <w:numFmt w:val="decimal"/>
      <w:lvlText w:val=""/>
      <w:lvlJc w:val="left"/>
      <w:pPr>
        <w:ind w:left="520" w:firstLine="0"/>
      </w:pPr>
    </w:lvl>
    <w:lvl w:ilvl="3">
      <w:numFmt w:val="decimal"/>
      <w:lvlText w:val=""/>
      <w:lvlJc w:val="left"/>
      <w:pPr>
        <w:ind w:left="520" w:firstLine="0"/>
      </w:pPr>
    </w:lvl>
    <w:lvl w:ilvl="4">
      <w:numFmt w:val="decimal"/>
      <w:lvlText w:val=""/>
      <w:lvlJc w:val="left"/>
      <w:pPr>
        <w:ind w:left="520" w:firstLine="0"/>
      </w:pPr>
    </w:lvl>
    <w:lvl w:ilvl="5">
      <w:numFmt w:val="decimal"/>
      <w:lvlText w:val=""/>
      <w:lvlJc w:val="left"/>
      <w:pPr>
        <w:ind w:left="520" w:firstLine="0"/>
      </w:pPr>
    </w:lvl>
    <w:lvl w:ilvl="6">
      <w:numFmt w:val="decimal"/>
      <w:lvlText w:val=""/>
      <w:lvlJc w:val="left"/>
      <w:pPr>
        <w:ind w:left="520" w:firstLine="0"/>
      </w:pPr>
    </w:lvl>
    <w:lvl w:ilvl="7">
      <w:numFmt w:val="decimal"/>
      <w:lvlText w:val=""/>
      <w:lvlJc w:val="left"/>
      <w:pPr>
        <w:ind w:left="520" w:firstLine="0"/>
      </w:pPr>
    </w:lvl>
    <w:lvl w:ilvl="8">
      <w:numFmt w:val="decimal"/>
      <w:lvlText w:val=""/>
      <w:lvlJc w:val="left"/>
      <w:pPr>
        <w:ind w:left="520" w:firstLine="0"/>
      </w:pPr>
    </w:lvl>
  </w:abstractNum>
  <w:abstractNum w:abstractNumId="38">
    <w:nsid w:val="5D9A3624"/>
    <w:multiLevelType w:val="hybridMultilevel"/>
    <w:tmpl w:val="50BA71A6"/>
    <w:lvl w:ilvl="0" w:tplc="0C3A60C2">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C2637BA"/>
    <w:multiLevelType w:val="hybridMultilevel"/>
    <w:tmpl w:val="6BB0BCD6"/>
    <w:lvl w:ilvl="0" w:tplc="C89ECEAE">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1">
    <w:nsid w:val="73857D7B"/>
    <w:multiLevelType w:val="hybridMultilevel"/>
    <w:tmpl w:val="6B54FF1C"/>
    <w:lvl w:ilvl="0" w:tplc="66DCA2D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6BBFA">
      <w:start w:val="1"/>
      <w:numFmt w:val="lowerLetter"/>
      <w:lvlText w:val="%2"/>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ACA240">
      <w:start w:val="1"/>
      <w:numFmt w:val="lowerRoman"/>
      <w:lvlText w:val="%3"/>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66E48A">
      <w:start w:val="1"/>
      <w:numFmt w:val="decimal"/>
      <w:lvlText w:val="%4"/>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9E61EE">
      <w:start w:val="1"/>
      <w:numFmt w:val="lowerLetter"/>
      <w:lvlText w:val="%5"/>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0A2464">
      <w:start w:val="1"/>
      <w:numFmt w:val="lowerRoman"/>
      <w:lvlText w:val="%6"/>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48A6BA">
      <w:start w:val="1"/>
      <w:numFmt w:val="decimal"/>
      <w:lvlText w:val="%7"/>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3C209C">
      <w:start w:val="1"/>
      <w:numFmt w:val="lowerLetter"/>
      <w:lvlText w:val="%8"/>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48E64C">
      <w:start w:val="1"/>
      <w:numFmt w:val="lowerRoman"/>
      <w:lvlText w:val="%9"/>
      <w:lvlJc w:val="left"/>
      <w:pPr>
        <w:ind w:left="6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74582D7D"/>
    <w:multiLevelType w:val="multilevel"/>
    <w:tmpl w:val="86AA8C0A"/>
    <w:lvl w:ilvl="0">
      <w:start w:val="7"/>
      <w:numFmt w:val="decimal"/>
      <w:lvlText w:val="%1."/>
      <w:lvlJc w:val="left"/>
      <w:pPr>
        <w:tabs>
          <w:tab w:val="num" w:pos="420"/>
        </w:tabs>
        <w:ind w:left="420" w:hanging="420"/>
      </w:pPr>
      <w:rPr>
        <w:color w:val="000000"/>
      </w:rPr>
    </w:lvl>
    <w:lvl w:ilvl="1">
      <w:start w:val="4"/>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43">
    <w:nsid w:val="75144511"/>
    <w:multiLevelType w:val="hybridMultilevel"/>
    <w:tmpl w:val="214E24E2"/>
    <w:lvl w:ilvl="0" w:tplc="E512961C">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4">
    <w:nsid w:val="7A667F80"/>
    <w:multiLevelType w:val="hybridMultilevel"/>
    <w:tmpl w:val="D5A2591A"/>
    <w:lvl w:ilvl="0" w:tplc="73B459C2">
      <w:start w:val="1"/>
      <w:numFmt w:val="decimal"/>
      <w:lvlText w:val="%1)"/>
      <w:lvlJc w:val="left"/>
      <w:pPr>
        <w:ind w:left="1360" w:hanging="360"/>
      </w:pPr>
      <w:rPr>
        <w:rFonts w:hint="default"/>
        <w:color w:val="00000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5">
    <w:nsid w:val="7C1F747E"/>
    <w:multiLevelType w:val="hybridMultilevel"/>
    <w:tmpl w:val="44AE3B6C"/>
    <w:lvl w:ilvl="0" w:tplc="6D98CF10">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46">
    <w:nsid w:val="7EFD0495"/>
    <w:multiLevelType w:val="hybridMultilevel"/>
    <w:tmpl w:val="B1906AE6"/>
    <w:lvl w:ilvl="0" w:tplc="C922D25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4"/>
  </w:num>
  <w:num w:numId="3">
    <w:abstractNumId w:val="35"/>
  </w:num>
  <w:num w:numId="4">
    <w:abstractNumId w:val="20"/>
  </w:num>
  <w:num w:numId="5">
    <w:abstractNumId w:val="17"/>
  </w:num>
  <w:num w:numId="6">
    <w:abstractNumId w:val="29"/>
  </w:num>
  <w:num w:numId="7">
    <w:abstractNumId w:val="39"/>
  </w:num>
  <w:num w:numId="8">
    <w:abstractNumId w:val="23"/>
  </w:num>
  <w:num w:numId="9">
    <w:abstractNumId w:val="37"/>
    <w:lvlOverride w:ilvl="0">
      <w:startOverride w:val="1"/>
    </w:lvlOverride>
    <w:lvlOverride w:ilvl="1"/>
    <w:lvlOverride w:ilvl="2"/>
    <w:lvlOverride w:ilvl="3"/>
    <w:lvlOverride w:ilvl="4"/>
    <w:lvlOverride w:ilvl="5"/>
    <w:lvlOverride w:ilvl="6"/>
    <w:lvlOverride w:ilvl="7"/>
    <w:lvlOverride w:ilvl="8"/>
  </w:num>
  <w:num w:numId="10">
    <w:abstractNumId w:val="44"/>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33"/>
  </w:num>
  <w:num w:numId="14">
    <w:abstractNumId w:val="10"/>
    <w:lvlOverride w:ilvl="0">
      <w:startOverride w:val="6"/>
    </w:lvlOverride>
    <w:lvlOverride w:ilvl="1"/>
    <w:lvlOverride w:ilvl="2"/>
    <w:lvlOverride w:ilvl="3"/>
    <w:lvlOverride w:ilvl="4"/>
    <w:lvlOverride w:ilvl="5"/>
    <w:lvlOverride w:ilvl="6"/>
    <w:lvlOverride w:ilvl="7"/>
    <w:lvlOverride w:ilvl="8"/>
  </w:num>
  <w:num w:numId="15">
    <w:abstractNumId w:val="27"/>
  </w:num>
  <w:num w:numId="16">
    <w:abstractNumId w:val="0"/>
  </w:num>
  <w:num w:numId="17">
    <w:abstractNumId w:val="2"/>
  </w:num>
  <w:num w:numId="18">
    <w:abstractNumId w:val="3"/>
  </w:num>
  <w:num w:numId="19">
    <w:abstractNumId w:val="8"/>
  </w:num>
  <w:num w:numId="20">
    <w:abstractNumId w:val="1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num>
  <w:num w:numId="29">
    <w:abstractNumId w:val="30"/>
  </w:num>
  <w:num w:numId="30">
    <w:abstractNumId w:val="45"/>
  </w:num>
  <w:num w:numId="31">
    <w:abstractNumId w:val="6"/>
  </w:num>
  <w:num w:numId="32">
    <w:abstractNumId w:val="43"/>
  </w:num>
  <w:num w:numId="33">
    <w:abstractNumId w:val="38"/>
  </w:num>
  <w:num w:numId="34">
    <w:abstractNumId w:val="36"/>
  </w:num>
  <w:num w:numId="35">
    <w:abstractNumId w:val="26"/>
  </w:num>
  <w:num w:numId="36">
    <w:abstractNumId w:val="46"/>
  </w:num>
  <w:num w:numId="37">
    <w:abstractNumId w:val="13"/>
  </w:num>
  <w:num w:numId="38">
    <w:abstractNumId w:val="5"/>
  </w:num>
  <w:num w:numId="39">
    <w:abstractNumId w:val="12"/>
  </w:num>
  <w:num w:numId="40">
    <w:abstractNumId w:val="21"/>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8"/>
  </w:num>
  <w:num w:numId="44">
    <w:abstractNumId w:val="41"/>
  </w:num>
  <w:num w:numId="45">
    <w:abstractNumId w:val="31"/>
  </w:num>
  <w:num w:numId="46">
    <w:abstractNumId w:val="32"/>
  </w:num>
  <w:num w:numId="47">
    <w:abstractNumId w:val="19"/>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CA78BD"/>
    <w:rsid w:val="00002646"/>
    <w:rsid w:val="00016FD6"/>
    <w:rsid w:val="00017F4E"/>
    <w:rsid w:val="00023F78"/>
    <w:rsid w:val="00030BA2"/>
    <w:rsid w:val="000449D0"/>
    <w:rsid w:val="0005525E"/>
    <w:rsid w:val="00061014"/>
    <w:rsid w:val="000643C5"/>
    <w:rsid w:val="00065BDE"/>
    <w:rsid w:val="00065D63"/>
    <w:rsid w:val="00073CFF"/>
    <w:rsid w:val="00075D9E"/>
    <w:rsid w:val="00085A79"/>
    <w:rsid w:val="0008641E"/>
    <w:rsid w:val="00093840"/>
    <w:rsid w:val="0009639D"/>
    <w:rsid w:val="000A182F"/>
    <w:rsid w:val="000A6E8C"/>
    <w:rsid w:val="000B5AED"/>
    <w:rsid w:val="000D6DB1"/>
    <w:rsid w:val="000F15A4"/>
    <w:rsid w:val="0010201E"/>
    <w:rsid w:val="00116763"/>
    <w:rsid w:val="00121285"/>
    <w:rsid w:val="00125405"/>
    <w:rsid w:val="00163A44"/>
    <w:rsid w:val="00176E3F"/>
    <w:rsid w:val="001777BF"/>
    <w:rsid w:val="001964D7"/>
    <w:rsid w:val="001B1296"/>
    <w:rsid w:val="001C5236"/>
    <w:rsid w:val="001D503D"/>
    <w:rsid w:val="001E593E"/>
    <w:rsid w:val="00213522"/>
    <w:rsid w:val="002174ED"/>
    <w:rsid w:val="0022142E"/>
    <w:rsid w:val="0022210E"/>
    <w:rsid w:val="00243CAF"/>
    <w:rsid w:val="00244D0D"/>
    <w:rsid w:val="0024597F"/>
    <w:rsid w:val="002629CB"/>
    <w:rsid w:val="0026346B"/>
    <w:rsid w:val="00263EB5"/>
    <w:rsid w:val="0026627D"/>
    <w:rsid w:val="00267B0F"/>
    <w:rsid w:val="00271790"/>
    <w:rsid w:val="00280C38"/>
    <w:rsid w:val="002A2CFD"/>
    <w:rsid w:val="002B3D29"/>
    <w:rsid w:val="002B5B25"/>
    <w:rsid w:val="002B5DF6"/>
    <w:rsid w:val="002C6385"/>
    <w:rsid w:val="002D2E1F"/>
    <w:rsid w:val="002E5553"/>
    <w:rsid w:val="0030561E"/>
    <w:rsid w:val="00307C36"/>
    <w:rsid w:val="00310E4E"/>
    <w:rsid w:val="003111A1"/>
    <w:rsid w:val="00314FDD"/>
    <w:rsid w:val="0031504D"/>
    <w:rsid w:val="00316DC5"/>
    <w:rsid w:val="00321CEB"/>
    <w:rsid w:val="00325154"/>
    <w:rsid w:val="00325616"/>
    <w:rsid w:val="00337BFD"/>
    <w:rsid w:val="00341E63"/>
    <w:rsid w:val="003545BC"/>
    <w:rsid w:val="00356EDA"/>
    <w:rsid w:val="003574B5"/>
    <w:rsid w:val="003731C9"/>
    <w:rsid w:val="0039477F"/>
    <w:rsid w:val="003A4408"/>
    <w:rsid w:val="003C205F"/>
    <w:rsid w:val="003C60B3"/>
    <w:rsid w:val="003E4CBD"/>
    <w:rsid w:val="003F39B6"/>
    <w:rsid w:val="0040024C"/>
    <w:rsid w:val="00421196"/>
    <w:rsid w:val="00422127"/>
    <w:rsid w:val="004236FA"/>
    <w:rsid w:val="00427747"/>
    <w:rsid w:val="004319C7"/>
    <w:rsid w:val="00443C51"/>
    <w:rsid w:val="004459C5"/>
    <w:rsid w:val="00446DBB"/>
    <w:rsid w:val="00464730"/>
    <w:rsid w:val="00481168"/>
    <w:rsid w:val="004909EB"/>
    <w:rsid w:val="00492D8F"/>
    <w:rsid w:val="0049395B"/>
    <w:rsid w:val="004964DA"/>
    <w:rsid w:val="004B383C"/>
    <w:rsid w:val="004B4527"/>
    <w:rsid w:val="004B6503"/>
    <w:rsid w:val="004B74FD"/>
    <w:rsid w:val="004C319D"/>
    <w:rsid w:val="004C31BA"/>
    <w:rsid w:val="004D128B"/>
    <w:rsid w:val="004D5DD5"/>
    <w:rsid w:val="004E45D4"/>
    <w:rsid w:val="004E74EE"/>
    <w:rsid w:val="004F1F63"/>
    <w:rsid w:val="0050073B"/>
    <w:rsid w:val="00514CC4"/>
    <w:rsid w:val="00525349"/>
    <w:rsid w:val="00531B6E"/>
    <w:rsid w:val="005602EF"/>
    <w:rsid w:val="005703E5"/>
    <w:rsid w:val="005801CD"/>
    <w:rsid w:val="00582C5F"/>
    <w:rsid w:val="005912A9"/>
    <w:rsid w:val="005936B4"/>
    <w:rsid w:val="00594B42"/>
    <w:rsid w:val="005955D4"/>
    <w:rsid w:val="005B062E"/>
    <w:rsid w:val="005B06CE"/>
    <w:rsid w:val="005B1AE5"/>
    <w:rsid w:val="005B5440"/>
    <w:rsid w:val="005C2804"/>
    <w:rsid w:val="005C2D36"/>
    <w:rsid w:val="005D1581"/>
    <w:rsid w:val="005D17E7"/>
    <w:rsid w:val="00600242"/>
    <w:rsid w:val="006066B1"/>
    <w:rsid w:val="0061354C"/>
    <w:rsid w:val="00616856"/>
    <w:rsid w:val="0062175C"/>
    <w:rsid w:val="006323C3"/>
    <w:rsid w:val="00643CE1"/>
    <w:rsid w:val="006562ED"/>
    <w:rsid w:val="006627C8"/>
    <w:rsid w:val="00662B7D"/>
    <w:rsid w:val="00664512"/>
    <w:rsid w:val="0066717B"/>
    <w:rsid w:val="00675CF4"/>
    <w:rsid w:val="00684004"/>
    <w:rsid w:val="00697AC1"/>
    <w:rsid w:val="006C3942"/>
    <w:rsid w:val="006D3880"/>
    <w:rsid w:val="006F2C91"/>
    <w:rsid w:val="006F4F93"/>
    <w:rsid w:val="00702869"/>
    <w:rsid w:val="007054D4"/>
    <w:rsid w:val="0070589A"/>
    <w:rsid w:val="00705F96"/>
    <w:rsid w:val="00720927"/>
    <w:rsid w:val="00724663"/>
    <w:rsid w:val="00725D45"/>
    <w:rsid w:val="007346BC"/>
    <w:rsid w:val="007375A0"/>
    <w:rsid w:val="007378D6"/>
    <w:rsid w:val="00745618"/>
    <w:rsid w:val="00766BF1"/>
    <w:rsid w:val="00772724"/>
    <w:rsid w:val="00774E36"/>
    <w:rsid w:val="00782F77"/>
    <w:rsid w:val="007871F2"/>
    <w:rsid w:val="007B7C85"/>
    <w:rsid w:val="007C7D4F"/>
    <w:rsid w:val="007F1630"/>
    <w:rsid w:val="007F7845"/>
    <w:rsid w:val="007F7BF7"/>
    <w:rsid w:val="008029EF"/>
    <w:rsid w:val="008036FE"/>
    <w:rsid w:val="00806342"/>
    <w:rsid w:val="00814C28"/>
    <w:rsid w:val="008203E9"/>
    <w:rsid w:val="008206B1"/>
    <w:rsid w:val="008232A6"/>
    <w:rsid w:val="00823A94"/>
    <w:rsid w:val="0082455B"/>
    <w:rsid w:val="00841360"/>
    <w:rsid w:val="008651E6"/>
    <w:rsid w:val="00897D70"/>
    <w:rsid w:val="008A430E"/>
    <w:rsid w:val="008B67AB"/>
    <w:rsid w:val="008C49FD"/>
    <w:rsid w:val="008C6DF5"/>
    <w:rsid w:val="008D236D"/>
    <w:rsid w:val="008D47DC"/>
    <w:rsid w:val="008E223F"/>
    <w:rsid w:val="008E3AAE"/>
    <w:rsid w:val="008E78D1"/>
    <w:rsid w:val="008F5DAB"/>
    <w:rsid w:val="00912EBA"/>
    <w:rsid w:val="0091417C"/>
    <w:rsid w:val="00916BCB"/>
    <w:rsid w:val="00922F12"/>
    <w:rsid w:val="00931FC3"/>
    <w:rsid w:val="00945A7A"/>
    <w:rsid w:val="009560ED"/>
    <w:rsid w:val="009908D0"/>
    <w:rsid w:val="00995582"/>
    <w:rsid w:val="009965C3"/>
    <w:rsid w:val="009978BB"/>
    <w:rsid w:val="00997D6C"/>
    <w:rsid w:val="009B5750"/>
    <w:rsid w:val="009B5AA6"/>
    <w:rsid w:val="009B719F"/>
    <w:rsid w:val="009E0A3B"/>
    <w:rsid w:val="009E1756"/>
    <w:rsid w:val="009E2781"/>
    <w:rsid w:val="009E5285"/>
    <w:rsid w:val="009F4144"/>
    <w:rsid w:val="009F481C"/>
    <w:rsid w:val="00A0081B"/>
    <w:rsid w:val="00A105B0"/>
    <w:rsid w:val="00A22C55"/>
    <w:rsid w:val="00A27997"/>
    <w:rsid w:val="00A3259B"/>
    <w:rsid w:val="00A3347C"/>
    <w:rsid w:val="00A42BE0"/>
    <w:rsid w:val="00A478D1"/>
    <w:rsid w:val="00A544BC"/>
    <w:rsid w:val="00A571EE"/>
    <w:rsid w:val="00A578D1"/>
    <w:rsid w:val="00A61B8C"/>
    <w:rsid w:val="00A73793"/>
    <w:rsid w:val="00A810CE"/>
    <w:rsid w:val="00A83DF7"/>
    <w:rsid w:val="00A96A20"/>
    <w:rsid w:val="00AB34C2"/>
    <w:rsid w:val="00AC49A1"/>
    <w:rsid w:val="00AC7569"/>
    <w:rsid w:val="00AD04E0"/>
    <w:rsid w:val="00AD6228"/>
    <w:rsid w:val="00AD7A77"/>
    <w:rsid w:val="00AD7FCC"/>
    <w:rsid w:val="00AE749A"/>
    <w:rsid w:val="00AF0697"/>
    <w:rsid w:val="00B020E1"/>
    <w:rsid w:val="00B02169"/>
    <w:rsid w:val="00B03263"/>
    <w:rsid w:val="00B045AD"/>
    <w:rsid w:val="00B06F74"/>
    <w:rsid w:val="00B177BD"/>
    <w:rsid w:val="00B20C65"/>
    <w:rsid w:val="00B33E31"/>
    <w:rsid w:val="00B34D44"/>
    <w:rsid w:val="00B37409"/>
    <w:rsid w:val="00B4026D"/>
    <w:rsid w:val="00B409A3"/>
    <w:rsid w:val="00B4607A"/>
    <w:rsid w:val="00B56DF4"/>
    <w:rsid w:val="00B61F31"/>
    <w:rsid w:val="00B670E2"/>
    <w:rsid w:val="00B715DF"/>
    <w:rsid w:val="00B908E5"/>
    <w:rsid w:val="00B93284"/>
    <w:rsid w:val="00BA6124"/>
    <w:rsid w:val="00BB1932"/>
    <w:rsid w:val="00BC6137"/>
    <w:rsid w:val="00BD2773"/>
    <w:rsid w:val="00BD47BC"/>
    <w:rsid w:val="00BD53C0"/>
    <w:rsid w:val="00BD7194"/>
    <w:rsid w:val="00BE1464"/>
    <w:rsid w:val="00BF0AB6"/>
    <w:rsid w:val="00BF277A"/>
    <w:rsid w:val="00BF3B65"/>
    <w:rsid w:val="00BF5874"/>
    <w:rsid w:val="00BF6099"/>
    <w:rsid w:val="00BF6ED1"/>
    <w:rsid w:val="00C00B30"/>
    <w:rsid w:val="00C056D7"/>
    <w:rsid w:val="00C06A33"/>
    <w:rsid w:val="00C266C4"/>
    <w:rsid w:val="00C32D35"/>
    <w:rsid w:val="00C402F2"/>
    <w:rsid w:val="00C5675D"/>
    <w:rsid w:val="00C61B20"/>
    <w:rsid w:val="00C833AB"/>
    <w:rsid w:val="00C8694C"/>
    <w:rsid w:val="00C96588"/>
    <w:rsid w:val="00CA142A"/>
    <w:rsid w:val="00CA501A"/>
    <w:rsid w:val="00CA78BD"/>
    <w:rsid w:val="00CB7DB8"/>
    <w:rsid w:val="00CF190E"/>
    <w:rsid w:val="00CF7C66"/>
    <w:rsid w:val="00D00A74"/>
    <w:rsid w:val="00D073DD"/>
    <w:rsid w:val="00D121E3"/>
    <w:rsid w:val="00D16B58"/>
    <w:rsid w:val="00D24E49"/>
    <w:rsid w:val="00D26C19"/>
    <w:rsid w:val="00D32E57"/>
    <w:rsid w:val="00D451BB"/>
    <w:rsid w:val="00D7301F"/>
    <w:rsid w:val="00D73AD8"/>
    <w:rsid w:val="00D7606A"/>
    <w:rsid w:val="00D80FD3"/>
    <w:rsid w:val="00D92435"/>
    <w:rsid w:val="00DA6859"/>
    <w:rsid w:val="00DB7C9D"/>
    <w:rsid w:val="00DF4AB0"/>
    <w:rsid w:val="00DF72B6"/>
    <w:rsid w:val="00E05208"/>
    <w:rsid w:val="00E15FD1"/>
    <w:rsid w:val="00E23AA7"/>
    <w:rsid w:val="00E34113"/>
    <w:rsid w:val="00E52435"/>
    <w:rsid w:val="00E5283B"/>
    <w:rsid w:val="00E70831"/>
    <w:rsid w:val="00E769A4"/>
    <w:rsid w:val="00E90D52"/>
    <w:rsid w:val="00E93943"/>
    <w:rsid w:val="00EC0370"/>
    <w:rsid w:val="00EC0620"/>
    <w:rsid w:val="00ED1AE9"/>
    <w:rsid w:val="00ED74B7"/>
    <w:rsid w:val="00ED75B5"/>
    <w:rsid w:val="00EE01F1"/>
    <w:rsid w:val="00EE0B0C"/>
    <w:rsid w:val="00EE40D9"/>
    <w:rsid w:val="00EF36BC"/>
    <w:rsid w:val="00EF6EFF"/>
    <w:rsid w:val="00F02F46"/>
    <w:rsid w:val="00F117B9"/>
    <w:rsid w:val="00F422E9"/>
    <w:rsid w:val="00F42D1B"/>
    <w:rsid w:val="00F56A6F"/>
    <w:rsid w:val="00F56C34"/>
    <w:rsid w:val="00F6410D"/>
    <w:rsid w:val="00F729A3"/>
    <w:rsid w:val="00F73D66"/>
    <w:rsid w:val="00F846FE"/>
    <w:rsid w:val="00F9222E"/>
    <w:rsid w:val="00F938F0"/>
    <w:rsid w:val="00FD0031"/>
    <w:rsid w:val="00FD291A"/>
    <w:rsid w:val="00FD4CB9"/>
    <w:rsid w:val="00FD51F6"/>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qFormat/>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nhideWhenUsed/>
    <w:rsid w:val="009978BB"/>
    <w:pPr>
      <w:spacing w:after="120"/>
      <w:ind w:left="283"/>
    </w:pPr>
  </w:style>
  <w:style w:type="character" w:customStyle="1" w:styleId="a9">
    <w:name w:val="Основной текст с отступом Знак"/>
    <w:basedOn w:val="a0"/>
    <w:link w:val="a8"/>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uiPriority w:val="99"/>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a">
    <w:name w:val="Body Text"/>
    <w:basedOn w:val="a"/>
    <w:link w:val="ab"/>
    <w:unhideWhenUsed/>
    <w:rsid w:val="007F7BF7"/>
    <w:pPr>
      <w:spacing w:after="120"/>
    </w:pPr>
  </w:style>
  <w:style w:type="character" w:customStyle="1" w:styleId="ab">
    <w:name w:val="Основной текст Знак"/>
    <w:basedOn w:val="a0"/>
    <w:link w:val="aa"/>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c">
    <w:name w:val="Title"/>
    <w:basedOn w:val="a"/>
    <w:link w:val="ad"/>
    <w:qFormat/>
    <w:rsid w:val="00724663"/>
    <w:pPr>
      <w:jc w:val="center"/>
    </w:pPr>
    <w:rPr>
      <w:rFonts w:ascii="Arial" w:hAnsi="Arial"/>
      <w:b/>
      <w:bCs/>
      <w:sz w:val="28"/>
    </w:rPr>
  </w:style>
  <w:style w:type="character" w:customStyle="1" w:styleId="ad">
    <w:name w:val="Название Знак"/>
    <w:basedOn w:val="a0"/>
    <w:link w:val="ac"/>
    <w:rsid w:val="00724663"/>
    <w:rPr>
      <w:rFonts w:ascii="Arial" w:eastAsia="Times New Roman" w:hAnsi="Arial" w:cs="Times New Roman"/>
      <w:b/>
      <w:bCs/>
      <w:sz w:val="28"/>
      <w:szCs w:val="24"/>
      <w:lang w:eastAsia="ru-RU"/>
    </w:rPr>
  </w:style>
  <w:style w:type="paragraph" w:customStyle="1" w:styleId="ae">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a"/>
    <w:rsid w:val="00724663"/>
    <w:pPr>
      <w:ind w:firstLine="210"/>
      <w:jc w:val="left"/>
    </w:pPr>
    <w:rPr>
      <w:lang w:eastAsia="ar-SA"/>
    </w:rPr>
  </w:style>
  <w:style w:type="paragraph" w:customStyle="1" w:styleId="210">
    <w:name w:val="Красная строка 21"/>
    <w:basedOn w:val="a8"/>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
    <w:name w:val="Table Grid"/>
    <w:basedOn w:val="a1"/>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rsid w:val="00724663"/>
    <w:pPr>
      <w:tabs>
        <w:tab w:val="center" w:pos="4677"/>
        <w:tab w:val="right" w:pos="9355"/>
      </w:tabs>
      <w:jc w:val="left"/>
    </w:pPr>
    <w:rPr>
      <w:sz w:val="28"/>
    </w:rPr>
  </w:style>
  <w:style w:type="character" w:customStyle="1" w:styleId="af1">
    <w:name w:val="Верхний колонтитул Знак"/>
    <w:basedOn w:val="a0"/>
    <w:link w:val="af0"/>
    <w:rsid w:val="00724663"/>
    <w:rPr>
      <w:rFonts w:ascii="Times New Roman" w:eastAsia="Times New Roman" w:hAnsi="Times New Roman" w:cs="Times New Roman"/>
      <w:sz w:val="28"/>
      <w:szCs w:val="24"/>
      <w:lang w:eastAsia="ru-RU"/>
    </w:rPr>
  </w:style>
  <w:style w:type="character" w:styleId="af2">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3">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4">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5">
    <w:name w:val="Hyperlink"/>
    <w:rsid w:val="00724663"/>
    <w:rPr>
      <w:color w:val="0000FF"/>
      <w:u w:val="single"/>
    </w:rPr>
  </w:style>
  <w:style w:type="paragraph" w:customStyle="1" w:styleId="af6">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footer"/>
    <w:basedOn w:val="a"/>
    <w:link w:val="af8"/>
    <w:uiPriority w:val="99"/>
    <w:rsid w:val="00724663"/>
    <w:pPr>
      <w:tabs>
        <w:tab w:val="center" w:pos="4677"/>
        <w:tab w:val="right" w:pos="9355"/>
      </w:tabs>
      <w:jc w:val="left"/>
    </w:pPr>
    <w:rPr>
      <w:rFonts w:ascii="Arial" w:hAnsi="Arial"/>
    </w:rPr>
  </w:style>
  <w:style w:type="character" w:customStyle="1" w:styleId="af8">
    <w:name w:val="Нижний колонтитул Знак"/>
    <w:basedOn w:val="a0"/>
    <w:link w:val="af7"/>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 w:type="paragraph" w:customStyle="1" w:styleId="headertext">
    <w:name w:val="headertext"/>
    <w:basedOn w:val="a"/>
    <w:rsid w:val="003731C9"/>
    <w:pPr>
      <w:spacing w:before="100" w:beforeAutospacing="1" w:after="100" w:afterAutospacing="1"/>
      <w:jc w:val="left"/>
    </w:pPr>
  </w:style>
  <w:style w:type="paragraph" w:customStyle="1" w:styleId="formattext">
    <w:name w:val="formattext"/>
    <w:basedOn w:val="a"/>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b/>
      <w:bCs/>
      <w:shd w:val="clear" w:color="auto" w:fill="FFFFFF"/>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679740157">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28135029">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 w:id="1871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284D-5DE9-4ECA-8F06-144B062B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Кочнев</dc:creator>
  <cp:lastModifiedBy>В.Д. Рускуль</cp:lastModifiedBy>
  <cp:revision>55</cp:revision>
  <cp:lastPrinted>2024-02-28T08:32:00Z</cp:lastPrinted>
  <dcterms:created xsi:type="dcterms:W3CDTF">2024-02-15T12:49:00Z</dcterms:created>
  <dcterms:modified xsi:type="dcterms:W3CDTF">2024-03-01T11:11:00Z</dcterms:modified>
</cp:coreProperties>
</file>