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F71BC5">
        <w:rPr>
          <w:b/>
        </w:rPr>
        <w:t>1</w:t>
      </w:r>
      <w:r w:rsidR="0049254A">
        <w:rPr>
          <w:b/>
        </w:rPr>
        <w:t>4</w:t>
      </w:r>
      <w:r w:rsidR="001A740A">
        <w:rPr>
          <w:b/>
        </w:rPr>
        <w:t xml:space="preserve"> мая</w:t>
      </w:r>
      <w:r w:rsidR="006F4F93">
        <w:rPr>
          <w:b/>
        </w:rPr>
        <w:t xml:space="preserve"> 2024</w:t>
      </w:r>
      <w:r w:rsidR="001A573D">
        <w:rPr>
          <w:b/>
        </w:rPr>
        <w:t xml:space="preserve"> г. № 461</w:t>
      </w:r>
    </w:p>
    <w:p w:rsidR="00B71F61" w:rsidRDefault="00BE1464" w:rsidP="00E463A9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7E61C7" w:rsidRDefault="007E61C7" w:rsidP="007E61C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45313" w:rsidRPr="00145313" w:rsidRDefault="00145313" w:rsidP="001453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5313">
        <w:rPr>
          <w:rFonts w:ascii="Times New Roman" w:hAnsi="Times New Roman" w:cs="Times New Roman"/>
          <w:sz w:val="24"/>
          <w:szCs w:val="24"/>
        </w:rPr>
        <w:t>Об утверждении Порядка составления и ведения бюджетных росписей главных распорядителей (распорядителей)</w:t>
      </w:r>
      <w:r w:rsidR="007535B9">
        <w:rPr>
          <w:rFonts w:ascii="Times New Roman" w:hAnsi="Times New Roman" w:cs="Times New Roman"/>
          <w:sz w:val="24"/>
          <w:szCs w:val="24"/>
        </w:rPr>
        <w:t xml:space="preserve"> </w:t>
      </w:r>
      <w:r w:rsidRPr="00145313">
        <w:rPr>
          <w:rFonts w:ascii="Times New Roman" w:hAnsi="Times New Roman" w:cs="Times New Roman"/>
          <w:sz w:val="24"/>
          <w:szCs w:val="24"/>
        </w:rPr>
        <w:t>бюджета Беломорского муниципального округа Республики Карелия, главных администраторов источников финансирования дефицита бюджета Беломорского муниципального округа Республики Карелия, включая внесение изменений в них</w:t>
      </w:r>
    </w:p>
    <w:p w:rsidR="00145313" w:rsidRPr="00145313" w:rsidRDefault="00145313" w:rsidP="001453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5313" w:rsidRPr="00145313" w:rsidRDefault="00145313" w:rsidP="001453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145313" w:rsidRDefault="00145313" w:rsidP="001453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13">
        <w:rPr>
          <w:rFonts w:ascii="Times New Roman" w:hAnsi="Times New Roman"/>
          <w:sz w:val="24"/>
          <w:szCs w:val="24"/>
        </w:rPr>
        <w:t>В соответствии с частью 1 статьи</w:t>
      </w:r>
      <w:r w:rsidR="007535B9">
        <w:rPr>
          <w:rFonts w:ascii="Times New Roman" w:hAnsi="Times New Roman"/>
          <w:sz w:val="24"/>
          <w:szCs w:val="24"/>
        </w:rPr>
        <w:t xml:space="preserve"> </w:t>
      </w:r>
      <w:r w:rsidRPr="00145313">
        <w:rPr>
          <w:rFonts w:ascii="Times New Roman" w:hAnsi="Times New Roman"/>
          <w:sz w:val="24"/>
          <w:szCs w:val="24"/>
        </w:rPr>
        <w:t>219.1 Бюджетного кодекса Российской Федерации,</w:t>
      </w:r>
      <w:r w:rsidRPr="00145313">
        <w:rPr>
          <w:rFonts w:ascii="Times New Roman" w:hAnsi="Times New Roman" w:cs="Times New Roman"/>
          <w:sz w:val="24"/>
          <w:szCs w:val="24"/>
        </w:rPr>
        <w:t xml:space="preserve"> администрация Беломорского муниципального округа постановляет:</w:t>
      </w:r>
    </w:p>
    <w:p w:rsidR="00145313" w:rsidRPr="00145313" w:rsidRDefault="00145313" w:rsidP="0014531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45313">
        <w:rPr>
          <w:rFonts w:ascii="Times New Roman" w:hAnsi="Times New Roman" w:cs="Times New Roman"/>
          <w:sz w:val="24"/>
          <w:szCs w:val="24"/>
        </w:rPr>
        <w:t>Утвердить прилагаемый Порядок составления и ведения бюджетных росписей главных распорядителей (распорядителей)</w:t>
      </w:r>
      <w:r w:rsidR="007535B9">
        <w:rPr>
          <w:rFonts w:ascii="Times New Roman" w:hAnsi="Times New Roman" w:cs="Times New Roman"/>
          <w:sz w:val="24"/>
          <w:szCs w:val="24"/>
        </w:rPr>
        <w:t xml:space="preserve"> </w:t>
      </w:r>
      <w:r w:rsidRPr="00145313">
        <w:rPr>
          <w:rFonts w:ascii="Times New Roman" w:hAnsi="Times New Roman" w:cs="Times New Roman"/>
          <w:sz w:val="24"/>
          <w:szCs w:val="24"/>
        </w:rPr>
        <w:t>бюджета Беломорского муниципального округа Республики Карелия, главных администраторов источников финансирования дефицита бюджета, включая внесение изменений в них.</w:t>
      </w:r>
    </w:p>
    <w:p w:rsidR="00145313" w:rsidRPr="00145313" w:rsidRDefault="00145313" w:rsidP="0014531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3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45313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</w:t>
      </w:r>
      <w:r w:rsidRPr="00145313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 Республики Карелия в информационно-коммуникационной сети Интернет.</w:t>
      </w:r>
    </w:p>
    <w:p w:rsidR="00E463A9" w:rsidRDefault="00E463A9" w:rsidP="007E61C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45313" w:rsidRDefault="00145313" w:rsidP="004724CC">
      <w:pPr>
        <w:tabs>
          <w:tab w:val="left" w:pos="993"/>
        </w:tabs>
        <w:ind w:firstLine="709"/>
        <w:jc w:val="both"/>
      </w:pPr>
    </w:p>
    <w:p w:rsidR="0049254A" w:rsidRDefault="0049254A" w:rsidP="004724CC">
      <w:pPr>
        <w:tabs>
          <w:tab w:val="left" w:pos="993"/>
        </w:tabs>
        <w:ind w:firstLine="709"/>
        <w:jc w:val="both"/>
      </w:pPr>
    </w:p>
    <w:p w:rsidR="004D2700" w:rsidRDefault="004D2700" w:rsidP="004724CC">
      <w:pPr>
        <w:tabs>
          <w:tab w:val="left" w:pos="993"/>
        </w:tabs>
        <w:ind w:firstLine="709"/>
        <w:jc w:val="both"/>
      </w:pPr>
    </w:p>
    <w:p w:rsidR="00F71BC5" w:rsidRPr="009C2D8B" w:rsidRDefault="00F71BC5" w:rsidP="00F71BC5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F71BC5" w:rsidRPr="009C2D8B" w:rsidRDefault="00F71BC5" w:rsidP="00F71BC5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30BA2" w:rsidRDefault="00030BA2" w:rsidP="00F71BC5">
      <w:pPr>
        <w:tabs>
          <w:tab w:val="left" w:pos="9356"/>
        </w:tabs>
        <w:ind w:firstLine="709"/>
        <w:jc w:val="both"/>
      </w:pPr>
    </w:p>
    <w:p w:rsidR="00441205" w:rsidRDefault="00441205" w:rsidP="00E93726">
      <w:pPr>
        <w:tabs>
          <w:tab w:val="left" w:pos="9356"/>
        </w:tabs>
        <w:ind w:firstLine="709"/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Pr="007B4B76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7B4B76">
        <w:rPr>
          <w:rFonts w:ascii="Times New Roman" w:hAnsi="Times New Roman" w:cs="Times New Roman"/>
        </w:rPr>
        <w:t>Утвержден</w:t>
      </w:r>
    </w:p>
    <w:p w:rsidR="00145313" w:rsidRDefault="00145313" w:rsidP="00145313">
      <w:pPr>
        <w:pStyle w:val="ConsPlusNormal"/>
        <w:widowControl/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145313" w:rsidRPr="007B4B76" w:rsidRDefault="00145313" w:rsidP="00145313">
      <w:pPr>
        <w:pStyle w:val="ConsPlusNormal"/>
        <w:widowControl/>
        <w:ind w:firstLine="5940"/>
        <w:jc w:val="right"/>
        <w:rPr>
          <w:rFonts w:ascii="Times New Roman" w:hAnsi="Times New Roman" w:cs="Times New Roman"/>
        </w:rPr>
      </w:pPr>
      <w:r w:rsidRPr="007B4B76">
        <w:rPr>
          <w:rFonts w:ascii="Times New Roman" w:hAnsi="Times New Roman" w:cs="Times New Roman"/>
        </w:rPr>
        <w:t>Беломорск</w:t>
      </w:r>
      <w:r>
        <w:rPr>
          <w:rFonts w:ascii="Times New Roman" w:hAnsi="Times New Roman" w:cs="Times New Roman"/>
        </w:rPr>
        <w:t xml:space="preserve">ого </w:t>
      </w:r>
      <w:r w:rsidRPr="007B4B76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округа</w:t>
      </w:r>
    </w:p>
    <w:p w:rsidR="00145313" w:rsidRPr="007B4B76" w:rsidRDefault="007765EC" w:rsidP="00145313">
      <w:pPr>
        <w:pStyle w:val="ConsPlusNormal"/>
        <w:widowControl/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14 мая 2024 года </w:t>
      </w:r>
      <w:r w:rsidR="00145313" w:rsidRPr="00145313">
        <w:rPr>
          <w:rFonts w:ascii="Times New Roman" w:hAnsi="Times New Roman" w:cs="Times New Roman"/>
        </w:rPr>
        <w:t xml:space="preserve"> № </w:t>
      </w:r>
      <w:r w:rsidR="00145313">
        <w:rPr>
          <w:rFonts w:ascii="Times New Roman" w:hAnsi="Times New Roman" w:cs="Times New Roman"/>
        </w:rPr>
        <w:t>461</w:t>
      </w:r>
    </w:p>
    <w:p w:rsidR="00145313" w:rsidRDefault="00145313" w:rsidP="001453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313" w:rsidRDefault="00145313" w:rsidP="001453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313" w:rsidRPr="00145313" w:rsidRDefault="00145313" w:rsidP="001453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531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145313" w:rsidRDefault="00145313" w:rsidP="001453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5313">
        <w:rPr>
          <w:rFonts w:ascii="Times New Roman" w:hAnsi="Times New Roman" w:cs="Times New Roman"/>
          <w:sz w:val="24"/>
          <w:szCs w:val="24"/>
        </w:rPr>
        <w:t>составления и ведения бюджетных росписей главных распорядителей (распорядителей) бюджета Беломорского муниципального округа                        Республики Карелия, главных администраторов источников финансирования                           дефицита бюджета Беломорского муниципального округа Республики Карелия,                                         включая внесение изменений в них</w:t>
      </w:r>
    </w:p>
    <w:p w:rsidR="00145313" w:rsidRPr="00145313" w:rsidRDefault="00145313" w:rsidP="001453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5313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3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5313" w:rsidRPr="00145313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313" w:rsidRPr="00145313" w:rsidRDefault="00145313" w:rsidP="00145313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45313">
        <w:rPr>
          <w:rFonts w:ascii="Times New Roman" w:hAnsi="Times New Roman" w:cs="Times New Roman"/>
          <w:sz w:val="24"/>
          <w:szCs w:val="24"/>
        </w:rPr>
        <w:t>Порядок составления и ведения бюджетных росписей главных распорядителей (распорядителей)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313">
        <w:rPr>
          <w:rFonts w:ascii="Times New Roman" w:hAnsi="Times New Roman" w:cs="Times New Roman"/>
          <w:sz w:val="24"/>
          <w:szCs w:val="24"/>
        </w:rPr>
        <w:t xml:space="preserve">бюджета Беломорского муниципального округа Республики Карелия, главных администраторов источников финансирования дефицита бюджета, включая внесение изменений в них (далее – </w:t>
      </w:r>
      <w:r w:rsidRPr="00145313">
        <w:rPr>
          <w:rFonts w:ascii="Times New Roman" w:eastAsiaTheme="minorEastAsia" w:hAnsi="Times New Roman" w:cs="Times New Roman"/>
          <w:sz w:val="24"/>
          <w:szCs w:val="24"/>
        </w:rPr>
        <w:t xml:space="preserve">Порядок) разработан в целях организации исполнения бюджета </w:t>
      </w:r>
      <w:r w:rsidRPr="00145313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313">
        <w:rPr>
          <w:rFonts w:ascii="Times New Roman" w:hAnsi="Times New Roman" w:cs="Times New Roman"/>
          <w:sz w:val="24"/>
          <w:szCs w:val="24"/>
        </w:rPr>
        <w:t xml:space="preserve">(далее – бюджет округа) </w:t>
      </w:r>
      <w:r w:rsidRPr="00145313">
        <w:rPr>
          <w:rFonts w:ascii="Times New Roman" w:eastAsiaTheme="minorEastAsia" w:hAnsi="Times New Roman" w:cs="Times New Roman"/>
          <w:sz w:val="24"/>
          <w:szCs w:val="24"/>
        </w:rPr>
        <w:t>по расходам и источникам финансирования дефицита бюджета и определяет правила составления и ведения бюджетных росписей (далее – бюджетная роспись)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45313">
        <w:rPr>
          <w:rFonts w:ascii="Times New Roman" w:eastAsiaTheme="minorEastAsia" w:hAnsi="Times New Roman" w:cs="Times New Roman"/>
          <w:sz w:val="24"/>
          <w:szCs w:val="24"/>
        </w:rPr>
        <w:t>главных распорядителей (распорядителей) средств бюджета округа</w:t>
      </w:r>
      <w:r w:rsidRPr="00145313">
        <w:rPr>
          <w:rFonts w:ascii="Times New Roman" w:hAnsi="Times New Roman" w:cs="Times New Roman"/>
          <w:sz w:val="24"/>
          <w:szCs w:val="24"/>
        </w:rPr>
        <w:t xml:space="preserve"> (далее – ГРБС),</w:t>
      </w:r>
      <w:r w:rsidRPr="00145313">
        <w:rPr>
          <w:rFonts w:ascii="Times New Roman" w:eastAsiaTheme="minorEastAsia" w:hAnsi="Times New Roman" w:cs="Times New Roman"/>
          <w:sz w:val="24"/>
          <w:szCs w:val="24"/>
        </w:rPr>
        <w:t xml:space="preserve"> главных администраторов источников финансирования дефицита бюджета округа (далее – ГАИФДБ), включая внесение изменения в них.</w:t>
      </w:r>
    </w:p>
    <w:p w:rsidR="00145313" w:rsidRDefault="00145313" w:rsidP="0014531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Pr="00145313">
        <w:t>Настоящий Порядок определяет сроки и последовательность действий ГРБС и ГАИФДБ, порядок их взаимодействия с получателями средств бюджета округа при составлении и ведении бюджетных росписей.</w:t>
      </w:r>
    </w:p>
    <w:p w:rsidR="00145313" w:rsidRPr="00145313" w:rsidRDefault="00145313" w:rsidP="00145313">
      <w:pPr>
        <w:autoSpaceDE w:val="0"/>
        <w:autoSpaceDN w:val="0"/>
        <w:adjustRightInd w:val="0"/>
        <w:ind w:firstLine="709"/>
        <w:jc w:val="both"/>
      </w:pPr>
    </w:p>
    <w:p w:rsidR="00145313" w:rsidRPr="00145313" w:rsidRDefault="00145313" w:rsidP="00145313">
      <w:pPr>
        <w:autoSpaceDE w:val="0"/>
        <w:autoSpaceDN w:val="0"/>
        <w:adjustRightInd w:val="0"/>
        <w:jc w:val="center"/>
        <w:rPr>
          <w:b/>
        </w:rPr>
      </w:pPr>
      <w:r w:rsidRPr="00145313">
        <w:rPr>
          <w:b/>
        </w:rPr>
        <w:t>2. Состав бюджетной росписи,</w:t>
      </w:r>
    </w:p>
    <w:p w:rsidR="00145313" w:rsidRPr="00145313" w:rsidRDefault="00145313" w:rsidP="00145313">
      <w:pPr>
        <w:autoSpaceDE w:val="0"/>
        <w:autoSpaceDN w:val="0"/>
        <w:adjustRightInd w:val="0"/>
        <w:jc w:val="center"/>
        <w:rPr>
          <w:b/>
        </w:rPr>
      </w:pPr>
      <w:r w:rsidRPr="00145313">
        <w:rPr>
          <w:b/>
        </w:rPr>
        <w:t>порядок ее составления и утверждения</w:t>
      </w:r>
    </w:p>
    <w:p w:rsidR="00145313" w:rsidRPr="00145313" w:rsidRDefault="00145313" w:rsidP="00145313">
      <w:pPr>
        <w:autoSpaceDE w:val="0"/>
        <w:autoSpaceDN w:val="0"/>
        <w:adjustRightInd w:val="0"/>
        <w:jc w:val="center"/>
        <w:rPr>
          <w:b/>
        </w:rPr>
      </w:pPr>
    </w:p>
    <w:p w:rsidR="00145313" w:rsidRPr="00145313" w:rsidRDefault="00145313" w:rsidP="0014531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</w:t>
      </w:r>
      <w:r>
        <w:tab/>
      </w:r>
      <w:r w:rsidRPr="00145313">
        <w:t>Бюджетная роспись составляется ГРБС, ГАИФДБ на очередной финансовый год и на плановый период в разрезе получателей бюджетных средств (администраторов источников) и утверждается в течение трех дней после получения ГРБС, ГАИФДБ показателей сводной бюджетной росписи бюджета округа в соответствии с бюджетными ассигнованиями, утвержденными сводной бюджетной росписью по соответствующему главному распорядителю (главному администратору источников).</w:t>
      </w:r>
    </w:p>
    <w:p w:rsidR="00145313" w:rsidRPr="00145313" w:rsidRDefault="00145313" w:rsidP="0014531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4.</w:t>
      </w:r>
      <w:r>
        <w:tab/>
      </w:r>
      <w:r w:rsidRPr="00145313">
        <w:t>В состав бюджетной росписи включаются:</w:t>
      </w:r>
    </w:p>
    <w:p w:rsidR="00145313" w:rsidRPr="00145313" w:rsidRDefault="00145313" w:rsidP="0014531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</w:r>
      <w:r w:rsidRPr="00145313">
        <w:t>роспись расходов ГРБС (далее – бюджетная роспись расходов), включающая бюджетные ассигнования и показатели бюджетной росписи по расходам ГРБС в разрезе получателей бюджетных средств, классификации расходов (разделов, подразделов, целевых статей, видов расходов, кодов расходных обязательств) по форме согласно приложению 1 к настоящему Порядку;</w:t>
      </w:r>
    </w:p>
    <w:p w:rsidR="00145313" w:rsidRPr="00145313" w:rsidRDefault="00145313" w:rsidP="0014531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</w:t>
      </w:r>
      <w:r>
        <w:tab/>
      </w:r>
      <w:r w:rsidRPr="00145313">
        <w:t xml:space="preserve">бюджетная </w:t>
      </w:r>
      <w:hyperlink r:id="rId7" w:history="1">
        <w:r w:rsidRPr="00145313">
          <w:t>роспись</w:t>
        </w:r>
      </w:hyperlink>
      <w:r w:rsidRPr="00145313">
        <w:t xml:space="preserve"> и показатели бюджетной росписи источников финансирования дефицита бюджета округа ГАИФДБ (далее – бюджетная роспись источников) в разрезе администраторов источников и кодов источников финансирования дефицита классификации источников финансирования дефицитов бюджетов по форме согласно приложению 2 к настоящему Порядку.</w:t>
      </w:r>
    </w:p>
    <w:p w:rsidR="00145313" w:rsidRPr="00145313" w:rsidRDefault="00145313" w:rsidP="0014531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5.</w:t>
      </w:r>
      <w:r>
        <w:tab/>
      </w:r>
      <w:r w:rsidRPr="00145313">
        <w:t>Показатели бюджетной росписи должны соответствовать бюджетным ассигнованиям, утвержденным сводной бюджетной росписью, по соответствующему ГРБС, ГАИФДБ.</w:t>
      </w:r>
    </w:p>
    <w:p w:rsidR="00145313" w:rsidRPr="00145313" w:rsidRDefault="00145313" w:rsidP="0014531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>
        <w:t>6.</w:t>
      </w:r>
      <w:r>
        <w:tab/>
      </w:r>
      <w:r w:rsidRPr="00145313">
        <w:t>В течение одного рабочего дня после принятия Решения о бюджете округа на очередной финансовый год и на плановый период ГРБС:</w:t>
      </w:r>
    </w:p>
    <w:p w:rsidR="00145313" w:rsidRPr="002652C4" w:rsidRDefault="00145313" w:rsidP="00145313">
      <w:pPr>
        <w:autoSpaceDE w:val="0"/>
        <w:autoSpaceDN w:val="0"/>
        <w:adjustRightInd w:val="0"/>
        <w:ind w:firstLine="709"/>
        <w:jc w:val="both"/>
      </w:pP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</w:r>
      <w:r w:rsidR="00145313" w:rsidRPr="00B6547A">
        <w:t>формируют и отражают в автоматизированной системе «Удаленное рабочее место» (далее - АС «УРМ») и автоматизированной системе «Бюджет» (далее - АС «Бюджет») бюджетные ассигнования в разрезе лицевых счетов распорядителей и (или) получателей в соответствии с классификацией расходов бюджетов с присвоением кода «Вид плана - 1.00-Роспись».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</w:t>
      </w:r>
      <w:r>
        <w:tab/>
      </w:r>
      <w:r w:rsidR="00145313" w:rsidRPr="00B6547A">
        <w:t>передают введенные данные на рассмотрение в финансово-экономическое управление администрации Беломорского муниципального округа (далее – финансовое управление).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7.</w:t>
      </w:r>
      <w:r>
        <w:tab/>
      </w:r>
      <w:r w:rsidR="00145313" w:rsidRPr="00B6547A">
        <w:t>Финансовое управление в течение одного рабочего дня осуществляет проверку электронного документа бюджетной росписи расходов и лимитов бюджетных обязательств на соответствие Решению о бюджете округа, сводной росписи и лимитам бюджетных обязательств по ГРБС, ГАИФДБ, утверждает электронный документ.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8.</w:t>
      </w:r>
      <w:r>
        <w:tab/>
      </w:r>
      <w:r w:rsidR="00145313" w:rsidRPr="00B6547A">
        <w:t>Бюджетная роспись автоматически формируется в АС «Бюджет» и АС «УРМ».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9.</w:t>
      </w:r>
      <w:r>
        <w:tab/>
      </w:r>
      <w:r w:rsidR="00145313" w:rsidRPr="00B6547A">
        <w:t xml:space="preserve">ГРБС, ГАИФДБ доводит показатели бюджетной росписи в течение одного рабочего дня после ее утверждения, но не позднее начала очередного финансового года, за исключением случаев, предусмотренных </w:t>
      </w:r>
      <w:hyperlink r:id="rId8" w:history="1">
        <w:r w:rsidR="00145313" w:rsidRPr="00B6547A">
          <w:t>статьями 190</w:t>
        </w:r>
      </w:hyperlink>
      <w:r w:rsidR="00145313" w:rsidRPr="00B6547A">
        <w:t xml:space="preserve"> и </w:t>
      </w:r>
      <w:hyperlink r:id="rId9" w:history="1">
        <w:r w:rsidR="00145313" w:rsidRPr="00B6547A">
          <w:t>191</w:t>
        </w:r>
      </w:hyperlink>
      <w:r w:rsidR="00145313" w:rsidRPr="00B6547A">
        <w:t xml:space="preserve"> Бюджетного кодекса Российской Федерации: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</w:r>
      <w:r w:rsidR="00145313" w:rsidRPr="00B6547A">
        <w:t xml:space="preserve">по расходам – до соответствующих распорядителей и (или) получателей по </w:t>
      </w:r>
      <w:hyperlink r:id="rId10" w:history="1">
        <w:r w:rsidR="00145313" w:rsidRPr="00B6547A">
          <w:t>форме</w:t>
        </w:r>
      </w:hyperlink>
      <w:r w:rsidR="00145313" w:rsidRPr="00B6547A">
        <w:t xml:space="preserve"> согласно приложению 3 к настоящему Порядку;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6547A">
        <w:t>2)</w:t>
      </w:r>
      <w:r w:rsidRPr="00B6547A">
        <w:tab/>
      </w:r>
      <w:r w:rsidR="00145313" w:rsidRPr="00B6547A">
        <w:t xml:space="preserve">по источникам финансирования дефицита бюджета округа – до соответствующих администраторов источников по </w:t>
      </w:r>
      <w:hyperlink r:id="rId11" w:history="1">
        <w:r w:rsidR="00145313" w:rsidRPr="00B6547A">
          <w:t>форме</w:t>
        </w:r>
      </w:hyperlink>
      <w:r w:rsidR="00145313" w:rsidRPr="00B6547A">
        <w:t xml:space="preserve"> согласно приложению 4 к настоящему Порядку.</w:t>
      </w:r>
    </w:p>
    <w:p w:rsidR="00B6547A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45313" w:rsidRPr="00B6547A" w:rsidRDefault="00145313" w:rsidP="00B6547A">
      <w:pPr>
        <w:autoSpaceDE w:val="0"/>
        <w:autoSpaceDN w:val="0"/>
        <w:adjustRightInd w:val="0"/>
        <w:jc w:val="center"/>
        <w:rPr>
          <w:b/>
        </w:rPr>
      </w:pPr>
      <w:r w:rsidRPr="00B6547A">
        <w:rPr>
          <w:b/>
        </w:rPr>
        <w:t>3. Лимиты бюджетных обязательств</w:t>
      </w:r>
    </w:p>
    <w:p w:rsidR="00B6547A" w:rsidRPr="00B6547A" w:rsidRDefault="00B6547A" w:rsidP="00B6547A">
      <w:pPr>
        <w:autoSpaceDE w:val="0"/>
        <w:autoSpaceDN w:val="0"/>
        <w:adjustRightInd w:val="0"/>
        <w:jc w:val="center"/>
        <w:rPr>
          <w:b/>
        </w:rPr>
      </w:pPr>
    </w:p>
    <w:p w:rsidR="00145313" w:rsidRPr="00B6547A" w:rsidRDefault="00145313" w:rsidP="00B6547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6547A">
        <w:t>10.</w:t>
      </w:r>
      <w:r w:rsidR="00B6547A">
        <w:tab/>
      </w:r>
      <w:hyperlink r:id="rId12" w:history="1">
        <w:r w:rsidRPr="00B6547A">
          <w:t>Лимиты</w:t>
        </w:r>
      </w:hyperlink>
      <w:r w:rsidRPr="00B6547A">
        <w:t xml:space="preserve"> бюджетных обязательств по распорядителям и (или) получателям на очередной финансовый год и на плановый период утверждаются ГРБС одновременно с утверждением бюджетной росписи расходов в пределах лимитов бюджетных обязательств, утвержденных главой Беломорского муниципального округа, а в его отсутствие – лицом, на которого возложено исполнение обязанностей главы Беломорского муниципального</w:t>
      </w:r>
      <w:r w:rsidR="00B6547A" w:rsidRPr="00B6547A">
        <w:t xml:space="preserve"> </w:t>
      </w:r>
      <w:r w:rsidRPr="00B6547A">
        <w:t>округа</w:t>
      </w:r>
      <w:r w:rsidR="00B6547A" w:rsidRPr="00B6547A">
        <w:t xml:space="preserve"> </w:t>
      </w:r>
      <w:r w:rsidRPr="00B6547A">
        <w:t>по осуществлению исполнительно-распорядительных функций, по соответствующему ГРБС по форме согласно приложению 5 к настоящему Порядку.</w:t>
      </w:r>
    </w:p>
    <w:p w:rsidR="00145313" w:rsidRPr="00B6547A" w:rsidRDefault="00B6547A" w:rsidP="00B6547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11.</w:t>
      </w:r>
      <w:r>
        <w:tab/>
      </w:r>
      <w:r w:rsidR="00145313" w:rsidRPr="00B6547A">
        <w:t>Лимиты бюджетных обязательств по распорядителям и (или) получателям автоматически формируются в АС «Бюджет» и АС «УРМ».</w:t>
      </w:r>
    </w:p>
    <w:p w:rsidR="00145313" w:rsidRPr="00B6547A" w:rsidRDefault="00B6547A" w:rsidP="00B6547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12.</w:t>
      </w:r>
      <w:r>
        <w:tab/>
      </w:r>
      <w:r w:rsidR="00145313" w:rsidRPr="00B6547A">
        <w:t>Утвержденные лимиты бюджетных обязательств по распорядителям и (или) получателям автоматически отражаются в структуре классификации расходов на лицевых счетах главных распорядителей, распорядителей и (или) получателей в АС «Бюджет» и АС «УРМ».</w:t>
      </w:r>
    </w:p>
    <w:p w:rsidR="00145313" w:rsidRDefault="00B6547A" w:rsidP="00B6547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13.</w:t>
      </w:r>
      <w:r>
        <w:tab/>
      </w:r>
      <w:r w:rsidR="00145313" w:rsidRPr="00B6547A">
        <w:t xml:space="preserve">ГРБС в течение одного рабочего дня после утверждения лимитов бюджетных обязательств, но не позднее начала очередного финансового года, за исключением случаев, предусмотренных </w:t>
      </w:r>
      <w:hyperlink r:id="rId13" w:history="1">
        <w:r w:rsidR="00145313" w:rsidRPr="00B6547A">
          <w:t>статьями 190</w:t>
        </w:r>
      </w:hyperlink>
      <w:r w:rsidR="00145313" w:rsidRPr="00B6547A">
        <w:t xml:space="preserve"> и </w:t>
      </w:r>
      <w:hyperlink r:id="rId14" w:history="1">
        <w:r w:rsidR="00145313" w:rsidRPr="00B6547A">
          <w:t>191</w:t>
        </w:r>
      </w:hyperlink>
      <w:r w:rsidR="00145313" w:rsidRPr="00B6547A">
        <w:t xml:space="preserve"> Бюджетного кодекса Российской Федерации, доводит утвержденные </w:t>
      </w:r>
      <w:hyperlink r:id="rId15" w:history="1">
        <w:r w:rsidR="00145313" w:rsidRPr="00B6547A">
          <w:t>лимиты</w:t>
        </w:r>
      </w:hyperlink>
      <w:r w:rsidR="00145313" w:rsidRPr="00B6547A">
        <w:t xml:space="preserve"> бюджетных обязательств до соответствующих распорядителей и (или) получателей по форме согласно приложению 5 к настоящему Порядку.</w:t>
      </w:r>
    </w:p>
    <w:p w:rsidR="00B6547A" w:rsidRPr="00B6547A" w:rsidRDefault="00B6547A" w:rsidP="00B6547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145313" w:rsidRPr="00B6547A" w:rsidRDefault="00145313" w:rsidP="00B6547A">
      <w:pPr>
        <w:autoSpaceDE w:val="0"/>
        <w:autoSpaceDN w:val="0"/>
        <w:adjustRightInd w:val="0"/>
        <w:jc w:val="center"/>
        <w:rPr>
          <w:b/>
        </w:rPr>
      </w:pPr>
      <w:r w:rsidRPr="00B6547A">
        <w:rPr>
          <w:b/>
        </w:rPr>
        <w:t>4. Ведение бюджетной росписи и лимитов</w:t>
      </w:r>
    </w:p>
    <w:p w:rsidR="00145313" w:rsidRDefault="00145313" w:rsidP="00B6547A">
      <w:pPr>
        <w:autoSpaceDE w:val="0"/>
        <w:autoSpaceDN w:val="0"/>
        <w:adjustRightInd w:val="0"/>
        <w:jc w:val="center"/>
        <w:rPr>
          <w:b/>
        </w:rPr>
      </w:pPr>
      <w:r w:rsidRPr="00B6547A">
        <w:rPr>
          <w:b/>
        </w:rPr>
        <w:t>бюджетных обязательств</w:t>
      </w:r>
    </w:p>
    <w:p w:rsidR="00B6547A" w:rsidRPr="00B6547A" w:rsidRDefault="00B6547A" w:rsidP="00B6547A">
      <w:pPr>
        <w:autoSpaceDE w:val="0"/>
        <w:autoSpaceDN w:val="0"/>
        <w:adjustRightInd w:val="0"/>
        <w:jc w:val="center"/>
        <w:rPr>
          <w:b/>
        </w:rPr>
      </w:pPr>
    </w:p>
    <w:p w:rsidR="00145313" w:rsidRPr="00B6547A" w:rsidRDefault="00B6547A" w:rsidP="00B6547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14.</w:t>
      </w:r>
      <w:r>
        <w:tab/>
      </w:r>
      <w:r w:rsidR="00145313" w:rsidRPr="00B6547A">
        <w:t>Ведение бюджетной росписи и лимитов бюджетных обязательств по распорядителям и (или) получателям осуществляет ГРБС, ГАИФДБ посредством внесения изменений в бюджетную роспись и лимиты бюджетных обязательств по распорядителям и (или) получателям, администраторам источников (далее – изменение бюджетной росписи и лимитов бюджетных обязательств).</w:t>
      </w:r>
    </w:p>
    <w:p w:rsidR="00B6547A" w:rsidRPr="002652C4" w:rsidRDefault="00B6547A" w:rsidP="00145313">
      <w:pPr>
        <w:autoSpaceDE w:val="0"/>
        <w:autoSpaceDN w:val="0"/>
        <w:adjustRightInd w:val="0"/>
        <w:ind w:firstLine="709"/>
        <w:jc w:val="both"/>
      </w:pPr>
    </w:p>
    <w:p w:rsidR="00145313" w:rsidRPr="00B6547A" w:rsidRDefault="00B6547A" w:rsidP="00B6547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15.</w:t>
      </w:r>
      <w:r>
        <w:tab/>
      </w:r>
      <w:r w:rsidR="00145313" w:rsidRPr="00B6547A">
        <w:t>Изменение бюджетной росписи и лимитов бюджетных обязательств должно быть осуществлено в течение двух рабочих дней после внесения изменений в сводную роспись и лимиты бюджетных обязательств, утвержденные главой Беломорского муниципального округа, а в его отсутствие – лицом, на которого возложено исполнение обязанностей главы Беломорского муниципального округа</w:t>
      </w:r>
      <w:r w:rsidRPr="00B6547A">
        <w:t xml:space="preserve"> </w:t>
      </w:r>
      <w:r w:rsidR="00145313" w:rsidRPr="00B6547A">
        <w:t>по осуществлению исполнительно-распорядительных функций.</w:t>
      </w:r>
    </w:p>
    <w:p w:rsidR="00145313" w:rsidRPr="00B6547A" w:rsidRDefault="00145313" w:rsidP="00B6547A">
      <w:pPr>
        <w:autoSpaceDE w:val="0"/>
        <w:autoSpaceDN w:val="0"/>
        <w:adjustRightInd w:val="0"/>
        <w:ind w:firstLine="709"/>
        <w:jc w:val="both"/>
      </w:pPr>
      <w:r w:rsidRPr="00B6547A">
        <w:t>До утверждения соответствующих изменений в бюджетную роспись и лимиты бюджетных обязательств ГРБС обеспечивают отсутствие кассовых расходов по уменьшаемым бюджетным ассигнованиям и лимитам бюджетных обязательств на лицевых счетах распорядителей и (или) получателей (администраторов источников).</w:t>
      </w:r>
    </w:p>
    <w:p w:rsidR="00145313" w:rsidRPr="00B6547A" w:rsidRDefault="00145313" w:rsidP="00B6547A">
      <w:pPr>
        <w:autoSpaceDE w:val="0"/>
        <w:autoSpaceDN w:val="0"/>
        <w:adjustRightInd w:val="0"/>
        <w:ind w:firstLine="709"/>
        <w:jc w:val="both"/>
      </w:pPr>
      <w:r w:rsidRPr="00B6547A">
        <w:t>Внесение изменений в бюджетную роспись и лимиты бюджетных обязательств осуществляется в порядке и случаях, установленных Порядком составления и ведения сводной бюджетной росписи бюджета Беломорского муниципального округа Республики Карелия.</w:t>
      </w:r>
    </w:p>
    <w:p w:rsidR="00145313" w:rsidRPr="00B6547A" w:rsidRDefault="00B6547A" w:rsidP="00B6547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16.</w:t>
      </w:r>
      <w:r>
        <w:tab/>
      </w:r>
      <w:r w:rsidR="00145313" w:rsidRPr="00B6547A">
        <w:t>Распорядители и (или) получатели принимают письменное обязательство о недопущении образования кредиторской задолженности по уменьшаемым расходам, а также о полном выполнении</w:t>
      </w:r>
      <w:r w:rsidRPr="00B6547A">
        <w:t xml:space="preserve"> </w:t>
      </w:r>
      <w:r w:rsidR="00145313" w:rsidRPr="00B6547A">
        <w:t>муниципального задания.</w:t>
      </w:r>
    </w:p>
    <w:p w:rsidR="00145313" w:rsidRPr="00B6547A" w:rsidRDefault="00145313" w:rsidP="00B6547A">
      <w:pPr>
        <w:autoSpaceDE w:val="0"/>
        <w:autoSpaceDN w:val="0"/>
        <w:adjustRightInd w:val="0"/>
        <w:ind w:firstLine="709"/>
        <w:jc w:val="both"/>
      </w:pPr>
      <w:r w:rsidRPr="00B6547A">
        <w:t>При внесении изменений в бюджетную роспись и лимиты бюджетных обязательств, не приводящих к изменению сводной росписи и лимитов бюджетных обязательств, утвержденных главой Беломорского муниципального округа, а в его отсутствие – лицом, на которого возложено исполнение обязанностей главы Беломорского муниципального округа</w:t>
      </w:r>
      <w:r w:rsidR="00B6547A" w:rsidRPr="00B6547A">
        <w:t xml:space="preserve"> </w:t>
      </w:r>
      <w:r w:rsidRPr="00B6547A">
        <w:t>по осуществлению исполнительно-распорядительных функций, ГРБС, ГАИФДБ: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</w:r>
      <w:r w:rsidR="00145313" w:rsidRPr="00B6547A">
        <w:t xml:space="preserve">оформляет </w:t>
      </w:r>
      <w:hyperlink r:id="rId16" w:history="1">
        <w:r w:rsidR="00145313" w:rsidRPr="00B6547A">
          <w:t>изменения</w:t>
        </w:r>
      </w:hyperlink>
      <w:r w:rsidR="00145313" w:rsidRPr="00B6547A">
        <w:t>, согласно приложениям 6, 7 к настоящему Порядку;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</w:t>
      </w:r>
      <w:r>
        <w:tab/>
      </w:r>
      <w:r w:rsidR="00145313" w:rsidRPr="00B6547A">
        <w:t>отражает изменения в АС «Бюджет» и АС «УРМ» с присвоением кода «Вид плана 2.00-Уведомление» и в обязательном порядке подвергая их процедуре автоматизированного контроля, в том числе: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а)</w:t>
      </w:r>
      <w:r>
        <w:tab/>
      </w:r>
      <w:r w:rsidR="00145313" w:rsidRPr="00B6547A">
        <w:t>логического контроля;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б)</w:t>
      </w:r>
      <w:r>
        <w:tab/>
      </w:r>
      <w:r w:rsidR="00145313" w:rsidRPr="00B6547A">
        <w:t>контроля передвижек по уведомлениям (ЛБО);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в)</w:t>
      </w:r>
      <w:r>
        <w:tab/>
      </w:r>
      <w:r w:rsidR="00145313" w:rsidRPr="00B6547A">
        <w:t>контроля передвижек по уведомлениям (БА);</w:t>
      </w:r>
    </w:p>
    <w:p w:rsidR="00145313" w:rsidRPr="00B6547A" w:rsidRDefault="00B6547A" w:rsidP="00B6547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3)</w:t>
      </w:r>
      <w:r>
        <w:tab/>
      </w:r>
      <w:r w:rsidR="00145313" w:rsidRPr="00B6547A">
        <w:t>подписывает бумажную копию электронного документа, прошедшего контроль, у руководителя ГРБС, ГАИФДБ и руководителя структурного подразделения, обеспечивающего организацию бюджетного процесса в двух экземплярах;</w:t>
      </w:r>
    </w:p>
    <w:p w:rsidR="00145313" w:rsidRPr="00B6547A" w:rsidRDefault="00CB052E" w:rsidP="00CB052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4)</w:t>
      </w:r>
      <w:r>
        <w:tab/>
      </w:r>
      <w:r w:rsidR="00145313" w:rsidRPr="00B6547A">
        <w:t>направляет бумажную копию электронного документа в финансовое управление в двух экземплярах.</w:t>
      </w:r>
    </w:p>
    <w:p w:rsidR="00145313" w:rsidRPr="00B6547A" w:rsidRDefault="00CB052E" w:rsidP="00CB052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17.</w:t>
      </w:r>
      <w:r>
        <w:tab/>
      </w:r>
      <w:r w:rsidR="00145313" w:rsidRPr="00B6547A">
        <w:t>Финансовое управление в течение одного дня после получения на бумажном носителе изменений в бюджетную роспись и лимиты бюджетных обязательств осуществляет проверку электронного документа на соответствие показателям сводной росписи и утверждает электронный документ. После чего изменения бюджетных ассигнований и лимитов бюджетных обязательств отражаются в структуре кодов классификации расходов на лицевых счетах получателей.</w:t>
      </w:r>
    </w:p>
    <w:p w:rsidR="00145313" w:rsidRPr="00B6547A" w:rsidRDefault="00CB052E" w:rsidP="00CB052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18.</w:t>
      </w:r>
      <w:r>
        <w:tab/>
      </w:r>
      <w:r w:rsidR="00145313" w:rsidRPr="00B6547A">
        <w:t>После проверки финансовое управление направляет один проверенный экземпляр ГРБС и (или) ГАИФДБ.</w:t>
      </w:r>
    </w:p>
    <w:p w:rsidR="00145313" w:rsidRPr="00B6547A" w:rsidRDefault="00CB052E" w:rsidP="00CB052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19.</w:t>
      </w:r>
      <w:r>
        <w:tab/>
      </w:r>
      <w:r w:rsidR="00145313" w:rsidRPr="00B6547A">
        <w:t>Изменение бюджетной росписи и лимитов бюджетных обязательств производится до осуществления кассовых расходов бюджета округа. Изменение бюджетных ассигнований по результатам отчетности об исполнении сметы расходов не допускается.</w:t>
      </w:r>
    </w:p>
    <w:p w:rsidR="00145313" w:rsidRDefault="00CB052E" w:rsidP="00CB052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20.</w:t>
      </w:r>
      <w:r>
        <w:tab/>
      </w:r>
      <w:r w:rsidR="00145313" w:rsidRPr="00B6547A">
        <w:t>Внесение изменений в бюджетную роспись и лимиты бюджетных обязательств, не приводящее к изменению сводной росписи и лимитов бюджетных обязательств, утвержденных главой Беломорского муниципального округа, а в его отсутствие – лицом, на которого возложено исполнение обязанностей главы Беломорского муниципального округа</w:t>
      </w:r>
      <w:r w:rsidR="00B6547A" w:rsidRPr="00B6547A">
        <w:t xml:space="preserve"> </w:t>
      </w:r>
      <w:r w:rsidR="00145313" w:rsidRPr="00B6547A">
        <w:t>по осуществлению исполнительно-распорядительных функций, осуществляется до даты утвержденной постановлением администрации Беломорского муниципального</w:t>
      </w:r>
      <w:r w:rsidR="00B6547A" w:rsidRPr="00B6547A">
        <w:t xml:space="preserve"> </w:t>
      </w:r>
      <w:r w:rsidR="00145313" w:rsidRPr="00B6547A">
        <w:t>округа об утверждении Порядка завершения операций по исполнению бюджета Беломорского муниципального округа в текущем финансовом году.</w:t>
      </w:r>
    </w:p>
    <w:p w:rsidR="00CB052E" w:rsidRPr="00B6547A" w:rsidRDefault="00CB052E" w:rsidP="00CB052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145313" w:rsidRPr="00CB052E" w:rsidRDefault="00145313" w:rsidP="00CB052E">
      <w:pPr>
        <w:autoSpaceDE w:val="0"/>
        <w:autoSpaceDN w:val="0"/>
        <w:adjustRightInd w:val="0"/>
        <w:jc w:val="center"/>
        <w:rPr>
          <w:b/>
        </w:rPr>
      </w:pPr>
      <w:r w:rsidRPr="00CB052E">
        <w:rPr>
          <w:b/>
        </w:rPr>
        <w:t>5. Доведение бюджетных ассигнований, лимитов бюджетных обязательств и предельных объемов финансирования, распределенных главными распорядителями (главными администраторами источников), до находящихся в их ведении распорядителей (получателей), администраторов источников в системе удаленного финансового документооборота Управления Федерального казначейства по Республике Карелия</w:t>
      </w:r>
    </w:p>
    <w:p w:rsidR="00CB052E" w:rsidRPr="00CB052E" w:rsidRDefault="00CB052E" w:rsidP="00CB052E">
      <w:pPr>
        <w:autoSpaceDE w:val="0"/>
        <w:autoSpaceDN w:val="0"/>
        <w:adjustRightInd w:val="0"/>
        <w:jc w:val="center"/>
        <w:rPr>
          <w:b/>
        </w:rPr>
      </w:pPr>
    </w:p>
    <w:p w:rsidR="00145313" w:rsidRPr="00CB052E" w:rsidRDefault="00CB052E" w:rsidP="00CB052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21.</w:t>
      </w:r>
      <w:r>
        <w:tab/>
      </w:r>
      <w:r w:rsidR="00145313" w:rsidRPr="00CB052E">
        <w:t xml:space="preserve">ГРБС, ГАИФДБ осуществляет распределение бюджетных ассигнований, лимитов бюджетных обязательств и предельных объемов финансирования (далее – бюджетные данные) по находящимся в его ведении получателям, администраторам источников, формирует расходные </w:t>
      </w:r>
      <w:hyperlink r:id="rId17" w:history="1">
        <w:r w:rsidR="00145313" w:rsidRPr="00CB052E">
          <w:t>расписания</w:t>
        </w:r>
      </w:hyperlink>
      <w:r w:rsidR="00145313" w:rsidRPr="00CB052E">
        <w:t xml:space="preserve"> (код формы по КФД 0531722) и представляет их в Управление Федерального казначейства по Республике Карелия (далее - Управление Федерального казначейства) в системе удаленного финансового документооборота Управления Федерального казначейства в виде электронного документа с применением средств электронной подписи.</w:t>
      </w:r>
    </w:p>
    <w:p w:rsidR="00145313" w:rsidRPr="00CB052E" w:rsidRDefault="00145313" w:rsidP="00CB052E">
      <w:pPr>
        <w:autoSpaceDE w:val="0"/>
        <w:autoSpaceDN w:val="0"/>
        <w:adjustRightInd w:val="0"/>
        <w:ind w:firstLine="709"/>
        <w:jc w:val="both"/>
      </w:pPr>
      <w:r w:rsidRPr="00CB052E">
        <w:t>Бюджетные данные представляются в разрезе лицевых счетов получателей:</w:t>
      </w:r>
    </w:p>
    <w:p w:rsidR="00145313" w:rsidRPr="00CB052E" w:rsidRDefault="00CB052E" w:rsidP="00CB052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</w:r>
      <w:r w:rsidR="00145313" w:rsidRPr="00CB052E">
        <w:t>показатели бюджетных ассигнований по публичным нормативным обязательствам, лимиты бюджетных обязательств, предельные объемы финансирования – с указанием кода главного распорядителя средств, разделов, подразделов, целевых статей, видов расходов классификации расходов бюджетов, кодов целей, присваиваемых Федеральным казначейством субсидиям, субвенциям и иным межбюджетным трансфертам, имеющим целевое назначение, предоставляемым из федерального бюджета, бюджета Республики Карелия или установленным администрацией Беломорского муниципального округа;</w:t>
      </w:r>
    </w:p>
    <w:p w:rsidR="00145313" w:rsidRPr="00CB052E" w:rsidRDefault="00CB052E" w:rsidP="00CB052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2)</w:t>
      </w:r>
      <w:r>
        <w:tab/>
      </w:r>
      <w:r w:rsidR="00145313" w:rsidRPr="00CB052E">
        <w:t>показатели бюджетных ассигнований по источникам финансирования дефицита бюджета – с указанием кода главного администратора источников, администратора источников, кодов классификации источников финансирования дефицитов бюджетов.</w:t>
      </w:r>
    </w:p>
    <w:p w:rsidR="00145313" w:rsidRPr="00CB052E" w:rsidRDefault="00145313" w:rsidP="00CB052E">
      <w:pPr>
        <w:autoSpaceDE w:val="0"/>
        <w:autoSpaceDN w:val="0"/>
        <w:adjustRightInd w:val="0"/>
        <w:ind w:firstLine="709"/>
        <w:jc w:val="both"/>
      </w:pPr>
      <w:r w:rsidRPr="00CB052E">
        <w:t>Управление Федерального казначейства доводит бюджетные данные до получателей, администраторов источников и отражает их на соответствующих лицевых счетах.</w:t>
      </w:r>
    </w:p>
    <w:p w:rsidR="00145313" w:rsidRDefault="00145313" w:rsidP="00145313">
      <w:r>
        <w:br w:type="page"/>
      </w:r>
    </w:p>
    <w:p w:rsidR="003853C9" w:rsidRDefault="003853C9" w:rsidP="0014531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45313" w:rsidRPr="003853C9" w:rsidRDefault="00145313" w:rsidP="003853C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853C9">
        <w:rPr>
          <w:rFonts w:ascii="Times New Roman" w:hAnsi="Times New Roman" w:cs="Times New Roman"/>
        </w:rPr>
        <w:t>Приложение 1</w:t>
      </w:r>
    </w:p>
    <w:p w:rsidR="00145313" w:rsidRPr="003853C9" w:rsidRDefault="00145313" w:rsidP="003853C9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3853C9">
        <w:rPr>
          <w:rFonts w:ascii="Times New Roman" w:hAnsi="Times New Roman" w:cs="Times New Roman"/>
        </w:rPr>
        <w:t xml:space="preserve">к Порядку составления и ведения </w:t>
      </w:r>
    </w:p>
    <w:p w:rsidR="00145313" w:rsidRPr="003853C9" w:rsidRDefault="00145313" w:rsidP="003853C9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3853C9">
        <w:rPr>
          <w:rFonts w:ascii="Times New Roman" w:hAnsi="Times New Roman" w:cs="Times New Roman"/>
        </w:rPr>
        <w:t xml:space="preserve">бюджетных росписей главных распорядителей (распорядителей), </w:t>
      </w:r>
    </w:p>
    <w:p w:rsidR="00145313" w:rsidRPr="003853C9" w:rsidRDefault="00145313" w:rsidP="003853C9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3853C9">
        <w:rPr>
          <w:rFonts w:ascii="Times New Roman" w:hAnsi="Times New Roman" w:cs="Times New Roman"/>
        </w:rPr>
        <w:t xml:space="preserve">главных администраторов источников финансирования дефицита бюджета </w:t>
      </w:r>
    </w:p>
    <w:p w:rsidR="00145313" w:rsidRPr="003853C9" w:rsidRDefault="00145313" w:rsidP="003853C9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3853C9">
        <w:rPr>
          <w:rFonts w:ascii="Times New Roman" w:hAnsi="Times New Roman" w:cs="Times New Roman"/>
        </w:rPr>
        <w:t>Беломорского муниципального округа</w:t>
      </w:r>
    </w:p>
    <w:p w:rsidR="00145313" w:rsidRPr="003853C9" w:rsidRDefault="00145313" w:rsidP="003853C9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3853C9">
        <w:rPr>
          <w:rFonts w:ascii="Times New Roman" w:hAnsi="Times New Roman" w:cs="Times New Roman"/>
        </w:rPr>
        <w:t>Республики Карелия,</w:t>
      </w:r>
    </w:p>
    <w:p w:rsidR="00145313" w:rsidRPr="003853C9" w:rsidRDefault="00145313" w:rsidP="003853C9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3853C9">
        <w:rPr>
          <w:rFonts w:ascii="Times New Roman" w:hAnsi="Times New Roman" w:cs="Times New Roman"/>
        </w:rPr>
        <w:t>включая внесение изменений в них</w:t>
      </w:r>
    </w:p>
    <w:tbl>
      <w:tblPr>
        <w:tblW w:w="97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5"/>
        <w:gridCol w:w="4331"/>
        <w:gridCol w:w="29"/>
      </w:tblGrid>
      <w:tr w:rsidR="00145313" w:rsidRPr="009866DD" w:rsidTr="00145313">
        <w:trPr>
          <w:trHeight w:val="1081"/>
        </w:trPr>
        <w:tc>
          <w:tcPr>
            <w:tcW w:w="5345" w:type="dxa"/>
          </w:tcPr>
          <w:p w:rsidR="00145313" w:rsidRPr="009866DD" w:rsidRDefault="00145313" w:rsidP="003853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60" w:type="dxa"/>
            <w:gridSpan w:val="2"/>
          </w:tcPr>
          <w:p w:rsidR="00145313" w:rsidRPr="009866DD" w:rsidRDefault="007535B9" w:rsidP="003853C9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</w:t>
            </w:r>
            <w:r w:rsidR="00145313" w:rsidRPr="009866DD">
              <w:t>УТВЕРЖДАЮ</w:t>
            </w:r>
          </w:p>
          <w:p w:rsidR="00145313" w:rsidRPr="009866DD" w:rsidRDefault="00145313" w:rsidP="003853C9">
            <w:pPr>
              <w:autoSpaceDE w:val="0"/>
              <w:autoSpaceDN w:val="0"/>
              <w:adjustRightInd w:val="0"/>
              <w:jc w:val="both"/>
            </w:pPr>
            <w:r w:rsidRPr="009866DD">
              <w:t>Руководитель главного распорядителя</w:t>
            </w:r>
          </w:p>
          <w:p w:rsidR="00145313" w:rsidRPr="009866DD" w:rsidRDefault="00145313" w:rsidP="003853C9">
            <w:pPr>
              <w:autoSpaceDE w:val="0"/>
              <w:autoSpaceDN w:val="0"/>
              <w:adjustRightInd w:val="0"/>
              <w:jc w:val="both"/>
            </w:pPr>
            <w:r w:rsidRPr="009866DD">
              <w:t>_________________________________</w:t>
            </w:r>
          </w:p>
          <w:p w:rsidR="00145313" w:rsidRPr="009866DD" w:rsidRDefault="007765EC" w:rsidP="003853C9">
            <w:pPr>
              <w:autoSpaceDE w:val="0"/>
              <w:autoSpaceDN w:val="0"/>
              <w:adjustRightInd w:val="0"/>
              <w:jc w:val="both"/>
            </w:pPr>
            <w:r>
              <w:t>"___" ______________________</w:t>
            </w:r>
            <w:r w:rsidR="00145313" w:rsidRPr="009866DD">
              <w:t xml:space="preserve"> 20__ г.</w:t>
            </w:r>
          </w:p>
        </w:tc>
      </w:tr>
      <w:tr w:rsidR="00145313" w:rsidRPr="009866DD" w:rsidTr="00145313">
        <w:trPr>
          <w:gridAfter w:val="1"/>
          <w:wAfter w:w="29" w:type="dxa"/>
          <w:trHeight w:val="1692"/>
        </w:trPr>
        <w:tc>
          <w:tcPr>
            <w:tcW w:w="9676" w:type="dxa"/>
            <w:gridSpan w:val="2"/>
          </w:tcPr>
          <w:p w:rsidR="00145313" w:rsidRPr="003853C9" w:rsidRDefault="00145313" w:rsidP="003853C9">
            <w:pPr>
              <w:autoSpaceDE w:val="0"/>
              <w:autoSpaceDN w:val="0"/>
              <w:adjustRightInd w:val="0"/>
              <w:jc w:val="center"/>
            </w:pPr>
            <w:r w:rsidRPr="003853C9">
              <w:t>БЮДЖЕТНАЯ РОСПИСЬ РАСХОДОВ</w:t>
            </w:r>
          </w:p>
          <w:p w:rsidR="00145313" w:rsidRPr="009866DD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9866DD">
              <w:t>____________________________________________________</w:t>
            </w:r>
          </w:p>
          <w:p w:rsidR="00145313" w:rsidRPr="009866DD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9866DD">
              <w:rPr>
                <w:sz w:val="20"/>
                <w:szCs w:val="20"/>
              </w:rPr>
              <w:t>(главный распорядитель (главный администратор источников)</w:t>
            </w:r>
            <w:r w:rsidRPr="009866DD">
              <w:t>,</w:t>
            </w:r>
          </w:p>
          <w:p w:rsidR="00145313" w:rsidRPr="009866DD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9866DD">
              <w:t>на __________________________________________</w:t>
            </w:r>
          </w:p>
          <w:p w:rsidR="00145313" w:rsidRPr="009866DD" w:rsidRDefault="00145313" w:rsidP="00145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66DD">
              <w:rPr>
                <w:sz w:val="20"/>
                <w:szCs w:val="20"/>
              </w:rPr>
              <w:t>(очередной (текущий) финансовый год</w:t>
            </w:r>
          </w:p>
          <w:p w:rsidR="00145313" w:rsidRPr="009866DD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9866DD">
              <w:rPr>
                <w:sz w:val="20"/>
                <w:szCs w:val="20"/>
              </w:rPr>
              <w:t>и плановый период)</w:t>
            </w:r>
          </w:p>
        </w:tc>
      </w:tr>
      <w:tr w:rsidR="00145313" w:rsidRPr="007E18CF" w:rsidTr="00145313">
        <w:trPr>
          <w:gridAfter w:val="1"/>
          <w:wAfter w:w="29" w:type="dxa"/>
          <w:trHeight w:val="2665"/>
        </w:trPr>
        <w:tc>
          <w:tcPr>
            <w:tcW w:w="9676" w:type="dxa"/>
            <w:gridSpan w:val="2"/>
            <w:tcBorders>
              <w:bottom w:val="single" w:sz="4" w:space="0" w:color="auto"/>
            </w:tcBorders>
            <w:vAlign w:val="center"/>
          </w:tcPr>
          <w:p w:rsidR="00145313" w:rsidRPr="007E18CF" w:rsidRDefault="00145313" w:rsidP="00145313">
            <w:pPr>
              <w:autoSpaceDE w:val="0"/>
              <w:autoSpaceDN w:val="0"/>
              <w:adjustRightInd w:val="0"/>
            </w:pPr>
            <w:r w:rsidRPr="007E18CF">
              <w:t>(рублей)</w:t>
            </w:r>
          </w:p>
          <w:tbl>
            <w:tblPr>
              <w:tblW w:w="9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66"/>
              <w:gridCol w:w="1135"/>
              <w:gridCol w:w="993"/>
              <w:gridCol w:w="1073"/>
              <w:gridCol w:w="1067"/>
              <w:gridCol w:w="1067"/>
              <w:gridCol w:w="1045"/>
              <w:gridCol w:w="992"/>
              <w:gridCol w:w="993"/>
            </w:tblGrid>
            <w:tr w:rsidR="00145313" w:rsidRPr="007E18CF" w:rsidTr="007535B9">
              <w:trPr>
                <w:trHeight w:val="270"/>
              </w:trPr>
              <w:tc>
                <w:tcPr>
                  <w:tcW w:w="1066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Наименование</w:t>
                  </w:r>
                </w:p>
              </w:tc>
              <w:tc>
                <w:tcPr>
                  <w:tcW w:w="1135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Код главного распорядителя</w:t>
                  </w:r>
                </w:p>
              </w:tc>
              <w:tc>
                <w:tcPr>
                  <w:tcW w:w="4200" w:type="dxa"/>
                  <w:gridSpan w:val="4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Коды</w:t>
                  </w:r>
                </w:p>
              </w:tc>
              <w:tc>
                <w:tcPr>
                  <w:tcW w:w="104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___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___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___ год</w:t>
                  </w:r>
                </w:p>
              </w:tc>
            </w:tr>
            <w:tr w:rsidR="00145313" w:rsidRPr="007E18CF" w:rsidTr="007535B9">
              <w:trPr>
                <w:trHeight w:val="141"/>
              </w:trPr>
              <w:tc>
                <w:tcPr>
                  <w:tcW w:w="1066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5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200" w:type="dxa"/>
                  <w:gridSpan w:val="4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ведомственной классификации</w:t>
                  </w:r>
                </w:p>
              </w:tc>
              <w:tc>
                <w:tcPr>
                  <w:tcW w:w="104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7535B9">
              <w:trPr>
                <w:trHeight w:val="141"/>
              </w:trPr>
              <w:tc>
                <w:tcPr>
                  <w:tcW w:w="1066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5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раздел</w:t>
                  </w:r>
                </w:p>
              </w:tc>
              <w:tc>
                <w:tcPr>
                  <w:tcW w:w="107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 w:rsidRPr="007E18CF">
                    <w:t>подраз</w:t>
                  </w:r>
                  <w:proofErr w:type="spellEnd"/>
                  <w:r w:rsidR="00967F1A">
                    <w:t xml:space="preserve">- </w:t>
                  </w:r>
                  <w:r w:rsidRPr="007E18CF">
                    <w:t>дел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целевая статья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вид расхода</w:t>
                  </w:r>
                </w:p>
              </w:tc>
              <w:tc>
                <w:tcPr>
                  <w:tcW w:w="104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7535B9">
              <w:trPr>
                <w:trHeight w:val="196"/>
              </w:trPr>
              <w:tc>
                <w:tcPr>
                  <w:tcW w:w="106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45" w:type="dxa"/>
                  <w:tcBorders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145313" w:rsidRPr="007E18CF" w:rsidTr="007535B9">
              <w:trPr>
                <w:trHeight w:val="270"/>
              </w:trPr>
              <w:tc>
                <w:tcPr>
                  <w:tcW w:w="106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7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45" w:type="dxa"/>
                  <w:tcBorders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7535B9">
              <w:trPr>
                <w:trHeight w:val="270"/>
              </w:trPr>
              <w:tc>
                <w:tcPr>
                  <w:tcW w:w="106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7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45" w:type="dxa"/>
                  <w:tcBorders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7535B9">
              <w:trPr>
                <w:trHeight w:val="270"/>
              </w:trPr>
              <w:tc>
                <w:tcPr>
                  <w:tcW w:w="106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Итого</w:t>
                  </w:r>
                </w:p>
              </w:tc>
              <w:tc>
                <w:tcPr>
                  <w:tcW w:w="113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7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45" w:type="dxa"/>
                  <w:tcBorders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145313" w:rsidRPr="007E18CF" w:rsidRDefault="00145313" w:rsidP="001453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5313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 xml:space="preserve">Начальник отдела бюджета 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>финансов</w:t>
      </w:r>
      <w:r w:rsidR="003853C9">
        <w:rPr>
          <w:rFonts w:ascii="Times New Roman" w:hAnsi="Times New Roman" w:cs="Times New Roman"/>
          <w:sz w:val="24"/>
          <w:szCs w:val="24"/>
        </w:rPr>
        <w:t>ого управления</w:t>
      </w:r>
      <w:r w:rsidR="003853C9">
        <w:rPr>
          <w:rFonts w:ascii="Times New Roman" w:hAnsi="Times New Roman" w:cs="Times New Roman"/>
          <w:sz w:val="24"/>
          <w:szCs w:val="24"/>
        </w:rPr>
        <w:tab/>
      </w:r>
      <w:r w:rsidR="003853C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67F1A">
        <w:rPr>
          <w:rFonts w:ascii="Times New Roman" w:hAnsi="Times New Roman" w:cs="Times New Roman"/>
          <w:sz w:val="24"/>
          <w:szCs w:val="24"/>
        </w:rPr>
        <w:t xml:space="preserve">      </w:t>
      </w:r>
      <w:r w:rsidR="003853C9">
        <w:rPr>
          <w:rFonts w:ascii="Times New Roman" w:hAnsi="Times New Roman" w:cs="Times New Roman"/>
          <w:sz w:val="24"/>
          <w:szCs w:val="24"/>
        </w:rPr>
        <w:t xml:space="preserve"> _____________  </w:t>
      </w:r>
      <w:r w:rsidR="003853C9">
        <w:rPr>
          <w:rFonts w:ascii="Times New Roman" w:hAnsi="Times New Roman" w:cs="Times New Roman"/>
          <w:sz w:val="24"/>
          <w:szCs w:val="24"/>
        </w:rPr>
        <w:tab/>
      </w:r>
      <w:r w:rsidR="00967F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66DD">
        <w:rPr>
          <w:rFonts w:ascii="Times New Roman" w:hAnsi="Times New Roman" w:cs="Times New Roman"/>
          <w:sz w:val="24"/>
          <w:szCs w:val="24"/>
        </w:rPr>
        <w:t>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3853C9">
        <w:rPr>
          <w:rFonts w:ascii="Times New Roman" w:hAnsi="Times New Roman" w:cs="Times New Roman"/>
          <w:sz w:val="24"/>
          <w:szCs w:val="24"/>
        </w:rPr>
        <w:t xml:space="preserve">    </w:t>
      </w:r>
      <w:r w:rsidR="00967F1A">
        <w:rPr>
          <w:rFonts w:ascii="Times New Roman" w:hAnsi="Times New Roman" w:cs="Times New Roman"/>
          <w:sz w:val="24"/>
          <w:szCs w:val="24"/>
        </w:rPr>
        <w:t xml:space="preserve">      </w:t>
      </w:r>
      <w:r w:rsidR="003853C9">
        <w:rPr>
          <w:rFonts w:ascii="Times New Roman" w:hAnsi="Times New Roman" w:cs="Times New Roman"/>
          <w:sz w:val="18"/>
          <w:szCs w:val="18"/>
        </w:rPr>
        <w:t>(подпись)</w:t>
      </w:r>
      <w:r w:rsidR="003853C9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3853C9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967F1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3853C9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67F1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967F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5313" w:rsidRPr="009866DD">
        <w:rPr>
          <w:rFonts w:ascii="Times New Roman" w:hAnsi="Times New Roman" w:cs="Times New Roman"/>
          <w:sz w:val="24"/>
          <w:szCs w:val="24"/>
        </w:rPr>
        <w:t>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3853C9">
        <w:rPr>
          <w:rFonts w:ascii="Times New Roman" w:hAnsi="Times New Roman" w:cs="Times New Roman"/>
          <w:sz w:val="24"/>
          <w:szCs w:val="24"/>
        </w:rPr>
        <w:t xml:space="preserve">    </w:t>
      </w:r>
      <w:r w:rsidR="00967F1A">
        <w:rPr>
          <w:rFonts w:ascii="Times New Roman" w:hAnsi="Times New Roman" w:cs="Times New Roman"/>
          <w:sz w:val="24"/>
          <w:szCs w:val="24"/>
        </w:rPr>
        <w:t xml:space="preserve">     </w:t>
      </w:r>
      <w:r w:rsidR="003853C9">
        <w:rPr>
          <w:rFonts w:ascii="Times New Roman" w:hAnsi="Times New Roman" w:cs="Times New Roman"/>
          <w:sz w:val="24"/>
          <w:szCs w:val="24"/>
        </w:rPr>
        <w:t xml:space="preserve"> </w:t>
      </w:r>
      <w:r w:rsidR="003853C9">
        <w:rPr>
          <w:rFonts w:ascii="Times New Roman" w:hAnsi="Times New Roman" w:cs="Times New Roman"/>
          <w:sz w:val="18"/>
          <w:szCs w:val="18"/>
        </w:rPr>
        <w:t>(подпись)</w:t>
      </w:r>
      <w:r w:rsidR="003853C9">
        <w:rPr>
          <w:rFonts w:ascii="Times New Roman" w:hAnsi="Times New Roman" w:cs="Times New Roman"/>
          <w:sz w:val="18"/>
          <w:szCs w:val="18"/>
        </w:rPr>
        <w:tab/>
      </w:r>
      <w:r w:rsidR="003853C9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967F1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853C9">
        <w:rPr>
          <w:rFonts w:ascii="Times New Roman" w:hAnsi="Times New Roman" w:cs="Times New Roman"/>
          <w:sz w:val="18"/>
          <w:szCs w:val="18"/>
        </w:rPr>
        <w:t xml:space="preserve">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</w:t>
      </w:r>
      <w:r w:rsidR="003853C9">
        <w:rPr>
          <w:rFonts w:ascii="Times New Roman" w:hAnsi="Times New Roman" w:cs="Times New Roman"/>
          <w:sz w:val="18"/>
          <w:szCs w:val="18"/>
        </w:rPr>
        <w:t>)</w:t>
      </w:r>
    </w:p>
    <w:p w:rsidR="00145313" w:rsidRDefault="00145313" w:rsidP="00145313">
      <w:pPr>
        <w:rPr>
          <w:sz w:val="20"/>
          <w:szCs w:val="20"/>
        </w:rPr>
      </w:pPr>
      <w:r>
        <w:br w:type="page"/>
      </w:r>
    </w:p>
    <w:p w:rsidR="00967F1A" w:rsidRDefault="00967F1A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</w:p>
    <w:p w:rsidR="00145313" w:rsidRPr="009866DD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>Приложение 2</w:t>
      </w:r>
    </w:p>
    <w:p w:rsidR="00145313" w:rsidRPr="009866DD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>к Порядку составления и ведения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бюджетных росписей главных</w:t>
      </w:r>
      <w:r w:rsidR="00967F1A">
        <w:rPr>
          <w:rFonts w:ascii="Times New Roman" w:hAnsi="Times New Roman" w:cs="Times New Roman"/>
        </w:rPr>
        <w:t xml:space="preserve"> </w:t>
      </w:r>
      <w:r w:rsidRPr="00175379">
        <w:rPr>
          <w:rFonts w:ascii="Times New Roman" w:hAnsi="Times New Roman" w:cs="Times New Roman"/>
        </w:rPr>
        <w:t>распорядителей (распорядителей),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гла</w:t>
      </w:r>
      <w:r>
        <w:rPr>
          <w:rFonts w:ascii="Times New Roman" w:hAnsi="Times New Roman" w:cs="Times New Roman"/>
        </w:rPr>
        <w:t xml:space="preserve">вных администраторов источников </w:t>
      </w:r>
      <w:r w:rsidRPr="00175379">
        <w:rPr>
          <w:rFonts w:ascii="Times New Roman" w:hAnsi="Times New Roman" w:cs="Times New Roman"/>
        </w:rPr>
        <w:t xml:space="preserve">финансирования дефицита бюджета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Беломорск</w:t>
      </w:r>
      <w:r>
        <w:rPr>
          <w:rFonts w:ascii="Times New Roman" w:hAnsi="Times New Roman" w:cs="Times New Roman"/>
        </w:rPr>
        <w:t>ого</w:t>
      </w:r>
      <w:r w:rsidRPr="00175379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 округа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Карелия,</w:t>
      </w:r>
    </w:p>
    <w:p w:rsidR="00145313" w:rsidRPr="00175379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включая внесение изменений в них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7"/>
        <w:gridCol w:w="4011"/>
      </w:tblGrid>
      <w:tr w:rsidR="00145313" w:rsidRPr="009866DD" w:rsidTr="00967F1A">
        <w:trPr>
          <w:trHeight w:val="1081"/>
        </w:trPr>
        <w:tc>
          <w:tcPr>
            <w:tcW w:w="5407" w:type="dxa"/>
          </w:tcPr>
          <w:p w:rsidR="00145313" w:rsidRPr="009866DD" w:rsidRDefault="00145313" w:rsidP="00967F1A">
            <w:pPr>
              <w:autoSpaceDE w:val="0"/>
              <w:autoSpaceDN w:val="0"/>
              <w:adjustRightInd w:val="0"/>
              <w:ind w:right="-104"/>
            </w:pPr>
          </w:p>
        </w:tc>
        <w:tc>
          <w:tcPr>
            <w:tcW w:w="4011" w:type="dxa"/>
          </w:tcPr>
          <w:p w:rsidR="00145313" w:rsidRPr="009866DD" w:rsidRDefault="00145313" w:rsidP="00967F1A">
            <w:pPr>
              <w:autoSpaceDE w:val="0"/>
              <w:autoSpaceDN w:val="0"/>
              <w:adjustRightInd w:val="0"/>
              <w:ind w:left="-162"/>
            </w:pPr>
            <w:r w:rsidRPr="009866DD">
              <w:t>УТВЕРЖДАЮ</w:t>
            </w:r>
            <w:r w:rsidR="00967F1A">
              <w:t xml:space="preserve">                            </w:t>
            </w:r>
            <w:r w:rsidRPr="009866DD">
              <w:t>Руководитель главного</w:t>
            </w:r>
            <w:r w:rsidR="00967F1A">
              <w:t xml:space="preserve"> р</w:t>
            </w:r>
            <w:r w:rsidRPr="009866DD">
              <w:t>аспорядителя</w:t>
            </w:r>
          </w:p>
          <w:p w:rsidR="00145313" w:rsidRPr="009866DD" w:rsidRDefault="00145313" w:rsidP="00967F1A">
            <w:pPr>
              <w:autoSpaceDE w:val="0"/>
              <w:autoSpaceDN w:val="0"/>
              <w:adjustRightInd w:val="0"/>
            </w:pPr>
            <w:r w:rsidRPr="009866DD">
              <w:t>_</w:t>
            </w:r>
            <w:r w:rsidR="007765EC">
              <w:t>_______________________________</w:t>
            </w:r>
            <w:r w:rsidRPr="009866DD">
              <w:t>"___" _________________</w:t>
            </w:r>
            <w:r w:rsidR="007765EC">
              <w:t>___</w:t>
            </w:r>
            <w:r w:rsidRPr="009866DD">
              <w:t xml:space="preserve"> 20__ г.</w:t>
            </w:r>
          </w:p>
        </w:tc>
      </w:tr>
      <w:tr w:rsidR="00145313" w:rsidRPr="00B27E62" w:rsidTr="00967F1A">
        <w:trPr>
          <w:trHeight w:val="1806"/>
        </w:trPr>
        <w:tc>
          <w:tcPr>
            <w:tcW w:w="9418" w:type="dxa"/>
            <w:gridSpan w:val="2"/>
          </w:tcPr>
          <w:p w:rsidR="00145313" w:rsidRPr="00967F1A" w:rsidRDefault="00145313" w:rsidP="00967F1A">
            <w:pPr>
              <w:autoSpaceDE w:val="0"/>
              <w:autoSpaceDN w:val="0"/>
              <w:adjustRightInd w:val="0"/>
              <w:jc w:val="center"/>
            </w:pPr>
            <w:r w:rsidRPr="00967F1A">
              <w:t xml:space="preserve">БЮДЖЕТНАЯ РОСПИСЬ ИНСТОЧНИКОВ ФИНАНСИРОВАНИЯ </w:t>
            </w:r>
          </w:p>
          <w:p w:rsidR="00145313" w:rsidRPr="00967F1A" w:rsidRDefault="00145313" w:rsidP="00967F1A">
            <w:pPr>
              <w:autoSpaceDE w:val="0"/>
              <w:autoSpaceDN w:val="0"/>
              <w:adjustRightInd w:val="0"/>
              <w:jc w:val="center"/>
            </w:pPr>
            <w:r w:rsidRPr="00967F1A">
              <w:t xml:space="preserve">ДЕФИЦИТА БЮДЖЕТА </w:t>
            </w:r>
          </w:p>
          <w:p w:rsidR="00145313" w:rsidRPr="00B27E62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B27E62">
              <w:t>____________________________________________________</w:t>
            </w:r>
          </w:p>
          <w:p w:rsidR="00145313" w:rsidRPr="00B27E62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B27E62">
              <w:rPr>
                <w:sz w:val="20"/>
                <w:szCs w:val="20"/>
              </w:rPr>
              <w:t>(главный распорядитель (главный администратор источников)</w:t>
            </w:r>
            <w:r w:rsidRPr="00B27E62">
              <w:t>,</w:t>
            </w:r>
          </w:p>
          <w:p w:rsidR="00145313" w:rsidRPr="00B27E62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B27E62">
              <w:t>на __________________________________________</w:t>
            </w:r>
          </w:p>
          <w:p w:rsidR="00145313" w:rsidRPr="00B27E62" w:rsidRDefault="00145313" w:rsidP="00145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E62">
              <w:rPr>
                <w:sz w:val="20"/>
                <w:szCs w:val="20"/>
              </w:rPr>
              <w:t>(очередной (текущий) финансовый год</w:t>
            </w:r>
          </w:p>
          <w:p w:rsidR="00145313" w:rsidRPr="00B27E62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B27E62">
              <w:rPr>
                <w:sz w:val="20"/>
                <w:szCs w:val="20"/>
              </w:rPr>
              <w:t>и плановый период)</w:t>
            </w:r>
          </w:p>
        </w:tc>
      </w:tr>
      <w:tr w:rsidR="00145313" w:rsidRPr="00B27E62" w:rsidTr="00967F1A">
        <w:trPr>
          <w:trHeight w:val="4310"/>
        </w:trPr>
        <w:tc>
          <w:tcPr>
            <w:tcW w:w="9418" w:type="dxa"/>
            <w:gridSpan w:val="2"/>
            <w:tcBorders>
              <w:bottom w:val="single" w:sz="4" w:space="0" w:color="auto"/>
            </w:tcBorders>
          </w:tcPr>
          <w:p w:rsidR="00145313" w:rsidRPr="00B27E62" w:rsidRDefault="00967F1A" w:rsidP="00967F1A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                                                                            </w:t>
            </w:r>
            <w:r w:rsidR="00145313" w:rsidRPr="00B27E62">
              <w:t>(рублей)</w:t>
            </w:r>
          </w:p>
          <w:tbl>
            <w:tblPr>
              <w:tblW w:w="93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38"/>
              <w:gridCol w:w="1985"/>
              <w:gridCol w:w="1984"/>
              <w:gridCol w:w="1134"/>
              <w:gridCol w:w="1134"/>
              <w:gridCol w:w="1267"/>
            </w:tblGrid>
            <w:tr w:rsidR="00145313" w:rsidRPr="00B27E62" w:rsidTr="00967F1A">
              <w:trPr>
                <w:trHeight w:val="263"/>
              </w:trPr>
              <w:tc>
                <w:tcPr>
                  <w:tcW w:w="1838" w:type="dxa"/>
                  <w:vMerge w:val="restart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27E62">
                    <w:t>Наименование</w:t>
                  </w: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27E62">
                    <w:t>Код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27E62">
                    <w:t>___ год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27E62">
                    <w:t>___ год</w:t>
                  </w:r>
                </w:p>
              </w:tc>
              <w:tc>
                <w:tcPr>
                  <w:tcW w:w="1267" w:type="dxa"/>
                  <w:vMerge w:val="restart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27E62">
                    <w:t>___ год</w:t>
                  </w:r>
                </w:p>
              </w:tc>
            </w:tr>
            <w:tr w:rsidR="00145313" w:rsidRPr="00B27E62" w:rsidTr="00967F1A">
              <w:trPr>
                <w:trHeight w:val="2751"/>
              </w:trPr>
              <w:tc>
                <w:tcPr>
                  <w:tcW w:w="1838" w:type="dxa"/>
                  <w:vMerge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27E62">
                    <w:t>главного администратора источников финансирования дефицита бюджета Беломорск</w:t>
                  </w:r>
                  <w:r>
                    <w:t>ого</w:t>
                  </w:r>
                  <w:r w:rsidRPr="00B27E62">
                    <w:t xml:space="preserve"> муниципальн</w:t>
                  </w:r>
                  <w:r>
                    <w:t>ого округа</w:t>
                  </w:r>
                </w:p>
              </w:tc>
              <w:tc>
                <w:tcPr>
                  <w:tcW w:w="1984" w:type="dxa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27E62">
                    <w:t>источника финансирования дефицита бюджета Беломорск</w:t>
                  </w:r>
                  <w:r>
                    <w:t>ого</w:t>
                  </w:r>
                  <w:r w:rsidRPr="00B27E62">
                    <w:t xml:space="preserve"> муниципальн</w:t>
                  </w:r>
                  <w:r>
                    <w:t>ого округа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67" w:type="dxa"/>
                  <w:vMerge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B27E62" w:rsidTr="00967F1A">
              <w:trPr>
                <w:trHeight w:val="211"/>
              </w:trPr>
              <w:tc>
                <w:tcPr>
                  <w:tcW w:w="1838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145313" w:rsidRPr="00B27E62" w:rsidTr="00967F1A">
              <w:trPr>
                <w:trHeight w:val="263"/>
              </w:trPr>
              <w:tc>
                <w:tcPr>
                  <w:tcW w:w="1838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B27E62" w:rsidTr="00967F1A">
              <w:trPr>
                <w:trHeight w:val="277"/>
              </w:trPr>
              <w:tc>
                <w:tcPr>
                  <w:tcW w:w="1838" w:type="dxa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27E62">
                    <w:t>Итого</w:t>
                  </w:r>
                </w:p>
              </w:tc>
              <w:tc>
                <w:tcPr>
                  <w:tcW w:w="1985" w:type="dxa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145313" w:rsidRPr="00B27E62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145313" w:rsidRPr="00B27E62" w:rsidRDefault="00145313" w:rsidP="001453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5313" w:rsidRPr="00B27E62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B27E62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7E62">
        <w:rPr>
          <w:rFonts w:ascii="Times New Roman" w:hAnsi="Times New Roman" w:cs="Times New Roman"/>
          <w:sz w:val="24"/>
          <w:szCs w:val="24"/>
        </w:rPr>
        <w:t xml:space="preserve">Начальник отдела бюджета </w:t>
      </w:r>
    </w:p>
    <w:p w:rsidR="00145313" w:rsidRPr="00B27E62" w:rsidRDefault="00967F1A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45313" w:rsidRPr="00B27E62"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B27E62">
        <w:rPr>
          <w:rFonts w:ascii="Times New Roman" w:hAnsi="Times New Roman" w:cs="Times New Roman"/>
          <w:sz w:val="24"/>
          <w:szCs w:val="24"/>
        </w:rPr>
        <w:tab/>
      </w:r>
      <w:r w:rsidR="00145313" w:rsidRPr="00B27E62">
        <w:rPr>
          <w:rFonts w:ascii="Times New Roman" w:hAnsi="Times New Roman" w:cs="Times New Roman"/>
          <w:sz w:val="24"/>
          <w:szCs w:val="24"/>
        </w:rPr>
        <w:tab/>
      </w:r>
      <w:r w:rsidR="00145313" w:rsidRPr="00B27E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5313" w:rsidRPr="00B27E62">
        <w:rPr>
          <w:rFonts w:ascii="Times New Roman" w:hAnsi="Times New Roman" w:cs="Times New Roman"/>
          <w:sz w:val="24"/>
          <w:szCs w:val="24"/>
        </w:rPr>
        <w:t>______________</w:t>
      </w:r>
    </w:p>
    <w:p w:rsidR="00145313" w:rsidRPr="00B27E62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="00967F1A">
        <w:rPr>
          <w:rFonts w:ascii="Times New Roman" w:hAnsi="Times New Roman" w:cs="Times New Roman"/>
          <w:sz w:val="24"/>
          <w:szCs w:val="24"/>
        </w:rPr>
        <w:t xml:space="preserve">    </w:t>
      </w:r>
      <w:r w:rsidRPr="00B27E62">
        <w:rPr>
          <w:rFonts w:ascii="Times New Roman" w:hAnsi="Times New Roman" w:cs="Times New Roman"/>
          <w:sz w:val="18"/>
          <w:szCs w:val="18"/>
        </w:rPr>
        <w:t>(подпись)</w:t>
      </w:r>
      <w:r w:rsidRPr="00B27E62">
        <w:rPr>
          <w:rFonts w:ascii="Times New Roman" w:hAnsi="Times New Roman" w:cs="Times New Roman"/>
          <w:sz w:val="18"/>
          <w:szCs w:val="18"/>
        </w:rPr>
        <w:tab/>
      </w:r>
      <w:r w:rsidRPr="00B27E62">
        <w:rPr>
          <w:rFonts w:ascii="Times New Roman" w:hAnsi="Times New Roman" w:cs="Times New Roman"/>
          <w:sz w:val="18"/>
          <w:szCs w:val="18"/>
        </w:rPr>
        <w:tab/>
      </w:r>
      <w:r w:rsidRPr="00B27E62">
        <w:rPr>
          <w:rFonts w:ascii="Times New Roman" w:hAnsi="Times New Roman" w:cs="Times New Roman"/>
          <w:sz w:val="18"/>
          <w:szCs w:val="18"/>
        </w:rPr>
        <w:tab/>
      </w:r>
      <w:r w:rsidRPr="00B27E62">
        <w:rPr>
          <w:rFonts w:ascii="Times New Roman" w:hAnsi="Times New Roman" w:cs="Times New Roman"/>
          <w:sz w:val="18"/>
          <w:szCs w:val="18"/>
        </w:rPr>
        <w:tab/>
        <w:t xml:space="preserve"> (расшифровка)</w:t>
      </w:r>
    </w:p>
    <w:p w:rsidR="00145313" w:rsidRPr="00B27E62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B27E62" w:rsidRDefault="00967F1A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45313" w:rsidRPr="00B27E62"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B27E62">
        <w:rPr>
          <w:rFonts w:ascii="Times New Roman" w:hAnsi="Times New Roman" w:cs="Times New Roman"/>
          <w:sz w:val="24"/>
          <w:szCs w:val="24"/>
        </w:rPr>
        <w:tab/>
      </w:r>
      <w:r w:rsidR="00145313" w:rsidRPr="00B27E62">
        <w:rPr>
          <w:rFonts w:ascii="Times New Roman" w:hAnsi="Times New Roman" w:cs="Times New Roman"/>
          <w:sz w:val="24"/>
          <w:szCs w:val="24"/>
        </w:rPr>
        <w:tab/>
      </w:r>
      <w:r w:rsidR="00145313" w:rsidRPr="00B27E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5313" w:rsidRPr="00B27E62">
        <w:rPr>
          <w:rFonts w:ascii="Times New Roman" w:hAnsi="Times New Roman" w:cs="Times New Roman"/>
          <w:sz w:val="24"/>
          <w:szCs w:val="24"/>
        </w:rPr>
        <w:t>______________</w:t>
      </w:r>
    </w:p>
    <w:p w:rsidR="00145313" w:rsidRPr="00B27E62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Pr="00B27E62">
        <w:rPr>
          <w:rFonts w:ascii="Times New Roman" w:hAnsi="Times New Roman" w:cs="Times New Roman"/>
          <w:sz w:val="24"/>
          <w:szCs w:val="24"/>
        </w:rPr>
        <w:tab/>
      </w:r>
      <w:r w:rsidR="00967F1A">
        <w:rPr>
          <w:rFonts w:ascii="Times New Roman" w:hAnsi="Times New Roman" w:cs="Times New Roman"/>
          <w:sz w:val="24"/>
          <w:szCs w:val="24"/>
        </w:rPr>
        <w:t xml:space="preserve">    </w:t>
      </w:r>
      <w:r w:rsidRPr="00B27E62">
        <w:rPr>
          <w:rFonts w:ascii="Times New Roman" w:hAnsi="Times New Roman" w:cs="Times New Roman"/>
          <w:sz w:val="18"/>
          <w:szCs w:val="18"/>
        </w:rPr>
        <w:t>(подпись)</w:t>
      </w:r>
      <w:r w:rsidRPr="00B27E62">
        <w:rPr>
          <w:rFonts w:ascii="Times New Roman" w:hAnsi="Times New Roman" w:cs="Times New Roman"/>
          <w:sz w:val="18"/>
          <w:szCs w:val="18"/>
        </w:rPr>
        <w:tab/>
      </w:r>
      <w:r w:rsidRPr="00B27E62">
        <w:rPr>
          <w:rFonts w:ascii="Times New Roman" w:hAnsi="Times New Roman" w:cs="Times New Roman"/>
          <w:sz w:val="18"/>
          <w:szCs w:val="18"/>
        </w:rPr>
        <w:tab/>
      </w:r>
      <w:r w:rsidRPr="00B27E62">
        <w:rPr>
          <w:rFonts w:ascii="Times New Roman" w:hAnsi="Times New Roman" w:cs="Times New Roman"/>
          <w:sz w:val="18"/>
          <w:szCs w:val="18"/>
        </w:rPr>
        <w:tab/>
      </w:r>
      <w:r w:rsidR="00967F1A">
        <w:rPr>
          <w:rFonts w:ascii="Times New Roman" w:hAnsi="Times New Roman" w:cs="Times New Roman"/>
          <w:sz w:val="18"/>
          <w:szCs w:val="18"/>
        </w:rPr>
        <w:t xml:space="preserve">    </w:t>
      </w:r>
      <w:r w:rsidRPr="00B27E62">
        <w:rPr>
          <w:rFonts w:ascii="Times New Roman" w:hAnsi="Times New Roman" w:cs="Times New Roman"/>
          <w:sz w:val="18"/>
          <w:szCs w:val="18"/>
        </w:rPr>
        <w:tab/>
        <w:t xml:space="preserve"> (расшифровка</w:t>
      </w:r>
      <w:r w:rsidR="00967F1A">
        <w:rPr>
          <w:rFonts w:ascii="Times New Roman" w:hAnsi="Times New Roman" w:cs="Times New Roman"/>
          <w:sz w:val="18"/>
          <w:szCs w:val="18"/>
        </w:rPr>
        <w:t>)</w:t>
      </w:r>
    </w:p>
    <w:p w:rsidR="00145313" w:rsidRDefault="00145313" w:rsidP="00145313">
      <w:r>
        <w:br w:type="page"/>
      </w:r>
    </w:p>
    <w:p w:rsidR="00967F1A" w:rsidRDefault="00967F1A" w:rsidP="0014531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45313" w:rsidRPr="00041584" w:rsidRDefault="00145313" w:rsidP="0014531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4158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145313" w:rsidRPr="009866DD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 xml:space="preserve">к Порядку составления и ведения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 xml:space="preserve">бюджетных росписей главных распорядителей (распорядителей),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 xml:space="preserve">главных администраторов источников финансирования дефицита бюджета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Беломорск</w:t>
      </w:r>
      <w:r>
        <w:rPr>
          <w:rFonts w:ascii="Times New Roman" w:hAnsi="Times New Roman" w:cs="Times New Roman"/>
        </w:rPr>
        <w:t>ого</w:t>
      </w:r>
      <w:r w:rsidRPr="00175379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 округа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Карелия,</w:t>
      </w:r>
    </w:p>
    <w:p w:rsidR="00145313" w:rsidRPr="00175379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включая внесение изменений в них</w:t>
      </w:r>
    </w:p>
    <w:tbl>
      <w:tblPr>
        <w:tblW w:w="97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7"/>
        <w:gridCol w:w="4331"/>
        <w:gridCol w:w="29"/>
      </w:tblGrid>
      <w:tr w:rsidR="00145313" w:rsidRPr="00041584" w:rsidTr="00145313">
        <w:trPr>
          <w:trHeight w:val="1081"/>
        </w:trPr>
        <w:tc>
          <w:tcPr>
            <w:tcW w:w="5407" w:type="dxa"/>
          </w:tcPr>
          <w:p w:rsidR="00145313" w:rsidRPr="00041584" w:rsidRDefault="00145313" w:rsidP="001453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60" w:type="dxa"/>
            <w:gridSpan w:val="2"/>
          </w:tcPr>
          <w:p w:rsidR="00145313" w:rsidRPr="00041584" w:rsidRDefault="00967F1A" w:rsidP="00967F1A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 </w:t>
            </w:r>
            <w:r w:rsidR="00145313" w:rsidRPr="00041584">
              <w:t>УТВЕРЖДАЮ</w:t>
            </w:r>
          </w:p>
          <w:p w:rsidR="00145313" w:rsidRPr="00041584" w:rsidRDefault="00145313" w:rsidP="00967F1A">
            <w:pPr>
              <w:autoSpaceDE w:val="0"/>
              <w:autoSpaceDN w:val="0"/>
              <w:adjustRightInd w:val="0"/>
              <w:ind w:right="287"/>
            </w:pPr>
            <w:r w:rsidRPr="00041584">
              <w:t>Руководитель главного распорядителя</w:t>
            </w:r>
          </w:p>
          <w:p w:rsidR="00145313" w:rsidRPr="00041584" w:rsidRDefault="00967F1A" w:rsidP="00967F1A">
            <w:pPr>
              <w:autoSpaceDE w:val="0"/>
              <w:autoSpaceDN w:val="0"/>
              <w:adjustRightInd w:val="0"/>
              <w:ind w:right="287"/>
            </w:pPr>
            <w:r>
              <w:t>_______________________________</w:t>
            </w:r>
            <w:r w:rsidR="00145313" w:rsidRPr="00041584">
              <w:t>_</w:t>
            </w:r>
          </w:p>
          <w:p w:rsidR="00145313" w:rsidRPr="00041584" w:rsidRDefault="00145313" w:rsidP="00967F1A">
            <w:pPr>
              <w:autoSpaceDE w:val="0"/>
              <w:autoSpaceDN w:val="0"/>
              <w:adjustRightInd w:val="0"/>
              <w:ind w:right="287"/>
            </w:pPr>
            <w:r w:rsidRPr="00041584">
              <w:t>"___" _________________ 20__ г.</w:t>
            </w:r>
          </w:p>
        </w:tc>
      </w:tr>
      <w:tr w:rsidR="00145313" w:rsidRPr="00041584" w:rsidTr="00145313">
        <w:trPr>
          <w:gridAfter w:val="1"/>
          <w:wAfter w:w="29" w:type="dxa"/>
          <w:trHeight w:val="1806"/>
        </w:trPr>
        <w:tc>
          <w:tcPr>
            <w:tcW w:w="9738" w:type="dxa"/>
            <w:gridSpan w:val="2"/>
          </w:tcPr>
          <w:p w:rsidR="00145313" w:rsidRPr="00041584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041584">
              <w:t>ПОКАЗАТЕЛИ БЮДЖЕТНОЙ РОСПИСИ ПО РАСХОДАМ</w:t>
            </w:r>
          </w:p>
          <w:p w:rsidR="00145313" w:rsidRPr="00041584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041584">
              <w:t>____________________________________________________</w:t>
            </w:r>
          </w:p>
          <w:p w:rsidR="00145313" w:rsidRPr="00041584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041584">
              <w:rPr>
                <w:sz w:val="20"/>
                <w:szCs w:val="20"/>
              </w:rPr>
              <w:t>(главный распорядитель (главный администратор источников)</w:t>
            </w:r>
            <w:r w:rsidRPr="00041584">
              <w:t>,</w:t>
            </w:r>
          </w:p>
          <w:p w:rsidR="00145313" w:rsidRPr="00041584" w:rsidRDefault="00145313" w:rsidP="00145313">
            <w:pPr>
              <w:autoSpaceDE w:val="0"/>
              <w:autoSpaceDN w:val="0"/>
              <w:adjustRightInd w:val="0"/>
              <w:jc w:val="center"/>
            </w:pPr>
          </w:p>
          <w:p w:rsidR="00145313" w:rsidRPr="00041584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041584">
              <w:t>на __________________________________________</w:t>
            </w:r>
          </w:p>
          <w:p w:rsidR="00145313" w:rsidRPr="00041584" w:rsidRDefault="00145313" w:rsidP="00145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584">
              <w:rPr>
                <w:sz w:val="20"/>
                <w:szCs w:val="20"/>
              </w:rPr>
              <w:t>(очередной (текущий) финансовый год</w:t>
            </w:r>
          </w:p>
          <w:p w:rsidR="00145313" w:rsidRPr="00041584" w:rsidRDefault="00145313" w:rsidP="00145313">
            <w:pPr>
              <w:autoSpaceDE w:val="0"/>
              <w:autoSpaceDN w:val="0"/>
              <w:adjustRightInd w:val="0"/>
              <w:jc w:val="center"/>
            </w:pPr>
            <w:r w:rsidRPr="00041584">
              <w:rPr>
                <w:sz w:val="20"/>
                <w:szCs w:val="20"/>
              </w:rPr>
              <w:t>и плановый период)</w:t>
            </w:r>
          </w:p>
        </w:tc>
      </w:tr>
      <w:tr w:rsidR="00145313" w:rsidRPr="007E18CF" w:rsidTr="00145313">
        <w:trPr>
          <w:gridAfter w:val="1"/>
          <w:wAfter w:w="29" w:type="dxa"/>
          <w:trHeight w:val="2665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center"/>
          </w:tcPr>
          <w:p w:rsidR="00145313" w:rsidRPr="007E18CF" w:rsidRDefault="00AE56E3" w:rsidP="00AE56E3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                                                                                 </w:t>
            </w:r>
            <w:r w:rsidR="00145313" w:rsidRPr="007E18CF">
              <w:t>(рублей)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71"/>
              <w:gridCol w:w="1192"/>
              <w:gridCol w:w="942"/>
              <w:gridCol w:w="1067"/>
              <w:gridCol w:w="1067"/>
              <w:gridCol w:w="1067"/>
              <w:gridCol w:w="1067"/>
              <w:gridCol w:w="1027"/>
              <w:gridCol w:w="993"/>
            </w:tblGrid>
            <w:tr w:rsidR="00145313" w:rsidRPr="007E18CF" w:rsidTr="00AE56E3">
              <w:trPr>
                <w:trHeight w:val="270"/>
              </w:trPr>
              <w:tc>
                <w:tcPr>
                  <w:tcW w:w="1071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Наименование</w:t>
                  </w:r>
                </w:p>
              </w:tc>
              <w:tc>
                <w:tcPr>
                  <w:tcW w:w="1192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Код главного распорядителя</w:t>
                  </w:r>
                </w:p>
              </w:tc>
              <w:tc>
                <w:tcPr>
                  <w:tcW w:w="4143" w:type="dxa"/>
                  <w:gridSpan w:val="4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Коды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___ год</w:t>
                  </w:r>
                </w:p>
              </w:tc>
              <w:tc>
                <w:tcPr>
                  <w:tcW w:w="1027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___ год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___ год</w:t>
                  </w:r>
                </w:p>
              </w:tc>
            </w:tr>
            <w:tr w:rsidR="00145313" w:rsidRPr="007E18CF" w:rsidTr="00AE56E3">
              <w:trPr>
                <w:trHeight w:val="141"/>
              </w:trPr>
              <w:tc>
                <w:tcPr>
                  <w:tcW w:w="1071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92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143" w:type="dxa"/>
                  <w:gridSpan w:val="4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ведомственной классификации</w:t>
                  </w:r>
                </w:p>
              </w:tc>
              <w:tc>
                <w:tcPr>
                  <w:tcW w:w="1067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27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AE56E3">
              <w:trPr>
                <w:trHeight w:val="141"/>
              </w:trPr>
              <w:tc>
                <w:tcPr>
                  <w:tcW w:w="1071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92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42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раздел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подраздел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целевая статья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вид расхода</w:t>
                  </w:r>
                </w:p>
              </w:tc>
              <w:tc>
                <w:tcPr>
                  <w:tcW w:w="1067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27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AE56E3">
              <w:trPr>
                <w:trHeight w:val="196"/>
              </w:trPr>
              <w:tc>
                <w:tcPr>
                  <w:tcW w:w="1071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2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2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2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145313" w:rsidRPr="007E18CF" w:rsidTr="00AE56E3">
              <w:trPr>
                <w:trHeight w:val="270"/>
              </w:trPr>
              <w:tc>
                <w:tcPr>
                  <w:tcW w:w="1071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92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42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2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AE56E3">
              <w:trPr>
                <w:trHeight w:val="270"/>
              </w:trPr>
              <w:tc>
                <w:tcPr>
                  <w:tcW w:w="1071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92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42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2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AE56E3">
              <w:trPr>
                <w:trHeight w:val="270"/>
              </w:trPr>
              <w:tc>
                <w:tcPr>
                  <w:tcW w:w="1071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Итого</w:t>
                  </w:r>
                </w:p>
              </w:tc>
              <w:tc>
                <w:tcPr>
                  <w:tcW w:w="1192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42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02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145313" w:rsidRPr="007E18CF" w:rsidRDefault="00145313" w:rsidP="001453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5313" w:rsidRPr="00041584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041584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584">
        <w:rPr>
          <w:rFonts w:ascii="Times New Roman" w:hAnsi="Times New Roman" w:cs="Times New Roman"/>
          <w:sz w:val="24"/>
          <w:szCs w:val="24"/>
        </w:rPr>
        <w:t xml:space="preserve">Начальник отдела бюджета </w:t>
      </w:r>
    </w:p>
    <w:p w:rsidR="00145313" w:rsidRPr="00041584" w:rsidRDefault="00AE56E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45313" w:rsidRPr="00041584"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041584">
        <w:rPr>
          <w:rFonts w:ascii="Times New Roman" w:hAnsi="Times New Roman" w:cs="Times New Roman"/>
          <w:sz w:val="24"/>
          <w:szCs w:val="24"/>
        </w:rPr>
        <w:tab/>
      </w:r>
      <w:r w:rsidR="00145313" w:rsidRPr="00041584">
        <w:rPr>
          <w:rFonts w:ascii="Times New Roman" w:hAnsi="Times New Roman" w:cs="Times New Roman"/>
          <w:sz w:val="24"/>
          <w:szCs w:val="24"/>
        </w:rPr>
        <w:tab/>
      </w:r>
      <w:r w:rsidR="00145313" w:rsidRPr="00041584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45313" w:rsidRPr="00041584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="00AE56E3">
        <w:rPr>
          <w:rFonts w:ascii="Times New Roman" w:hAnsi="Times New Roman" w:cs="Times New Roman"/>
          <w:sz w:val="24"/>
          <w:szCs w:val="24"/>
        </w:rPr>
        <w:t xml:space="preserve">   </w:t>
      </w:r>
      <w:r w:rsidR="00AE56E3">
        <w:rPr>
          <w:rFonts w:ascii="Times New Roman" w:hAnsi="Times New Roman" w:cs="Times New Roman"/>
          <w:sz w:val="18"/>
          <w:szCs w:val="18"/>
        </w:rPr>
        <w:t>(подпись)</w:t>
      </w:r>
      <w:r w:rsidR="00AE56E3">
        <w:rPr>
          <w:rFonts w:ascii="Times New Roman" w:hAnsi="Times New Roman" w:cs="Times New Roman"/>
          <w:sz w:val="18"/>
          <w:szCs w:val="18"/>
        </w:rPr>
        <w:tab/>
      </w:r>
      <w:r w:rsidR="00AE56E3">
        <w:rPr>
          <w:rFonts w:ascii="Times New Roman" w:hAnsi="Times New Roman" w:cs="Times New Roman"/>
          <w:sz w:val="18"/>
          <w:szCs w:val="18"/>
        </w:rPr>
        <w:tab/>
      </w:r>
      <w:r w:rsidR="00AE56E3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041584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145313" w:rsidRPr="00041584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041584" w:rsidRDefault="00AE56E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45313" w:rsidRPr="00041584"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041584">
        <w:rPr>
          <w:rFonts w:ascii="Times New Roman" w:hAnsi="Times New Roman" w:cs="Times New Roman"/>
          <w:sz w:val="24"/>
          <w:szCs w:val="24"/>
        </w:rPr>
        <w:tab/>
      </w:r>
      <w:r w:rsidR="00145313" w:rsidRPr="00041584">
        <w:rPr>
          <w:rFonts w:ascii="Times New Roman" w:hAnsi="Times New Roman" w:cs="Times New Roman"/>
          <w:sz w:val="24"/>
          <w:szCs w:val="24"/>
        </w:rPr>
        <w:tab/>
      </w:r>
      <w:r w:rsidR="00145313" w:rsidRPr="00041584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45313" w:rsidRPr="00041584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Pr="00041584">
        <w:rPr>
          <w:rFonts w:ascii="Times New Roman" w:hAnsi="Times New Roman" w:cs="Times New Roman"/>
          <w:sz w:val="24"/>
          <w:szCs w:val="24"/>
        </w:rPr>
        <w:tab/>
      </w:r>
      <w:r w:rsidR="00AE56E3">
        <w:rPr>
          <w:rFonts w:ascii="Times New Roman" w:hAnsi="Times New Roman" w:cs="Times New Roman"/>
          <w:sz w:val="24"/>
          <w:szCs w:val="24"/>
        </w:rPr>
        <w:t xml:space="preserve">   </w:t>
      </w:r>
      <w:r w:rsidR="00AE56E3">
        <w:rPr>
          <w:rFonts w:ascii="Times New Roman" w:hAnsi="Times New Roman" w:cs="Times New Roman"/>
          <w:sz w:val="18"/>
          <w:szCs w:val="18"/>
        </w:rPr>
        <w:t>(подпись)</w:t>
      </w:r>
      <w:r w:rsidR="00AE56E3">
        <w:rPr>
          <w:rFonts w:ascii="Times New Roman" w:hAnsi="Times New Roman" w:cs="Times New Roman"/>
          <w:sz w:val="18"/>
          <w:szCs w:val="18"/>
        </w:rPr>
        <w:tab/>
      </w:r>
      <w:r w:rsidR="00AE56E3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 w:rsidRPr="00041584">
        <w:rPr>
          <w:rFonts w:ascii="Times New Roman" w:hAnsi="Times New Roman" w:cs="Times New Roman"/>
          <w:sz w:val="18"/>
          <w:szCs w:val="18"/>
        </w:rPr>
        <w:t>(расшифровка</w:t>
      </w:r>
      <w:r w:rsidR="00AE56E3">
        <w:rPr>
          <w:rFonts w:ascii="Times New Roman" w:hAnsi="Times New Roman" w:cs="Times New Roman"/>
          <w:sz w:val="18"/>
          <w:szCs w:val="18"/>
        </w:rPr>
        <w:t>)</w:t>
      </w:r>
    </w:p>
    <w:p w:rsidR="00145313" w:rsidRDefault="00145313" w:rsidP="00145313">
      <w:r>
        <w:br w:type="page"/>
      </w:r>
    </w:p>
    <w:p w:rsidR="00AE56E3" w:rsidRDefault="00AE56E3" w:rsidP="0014531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45313" w:rsidRPr="003178FE" w:rsidRDefault="00145313" w:rsidP="0014531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178FE">
        <w:rPr>
          <w:rFonts w:ascii="Times New Roman" w:hAnsi="Times New Roman" w:cs="Times New Roman"/>
        </w:rPr>
        <w:t>Приложение 4</w:t>
      </w:r>
    </w:p>
    <w:p w:rsidR="00145313" w:rsidRPr="009866DD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 xml:space="preserve">к Порядку составления и ведения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 xml:space="preserve">бюджетных росписей главных распорядителей (распорядителей),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 xml:space="preserve">главных администраторов источников финансирования дефицита бюджета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Беломорск</w:t>
      </w:r>
      <w:r>
        <w:rPr>
          <w:rFonts w:ascii="Times New Roman" w:hAnsi="Times New Roman" w:cs="Times New Roman"/>
        </w:rPr>
        <w:t>ого</w:t>
      </w:r>
      <w:r w:rsidRPr="00175379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 округа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Карелия,</w:t>
      </w:r>
    </w:p>
    <w:p w:rsidR="00145313" w:rsidRPr="00175379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включая внесение изменений в них</w:t>
      </w:r>
    </w:p>
    <w:tbl>
      <w:tblPr>
        <w:tblW w:w="97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7"/>
        <w:gridCol w:w="4360"/>
      </w:tblGrid>
      <w:tr w:rsidR="00145313" w:rsidRPr="003178FE" w:rsidTr="00145313">
        <w:trPr>
          <w:trHeight w:val="1081"/>
        </w:trPr>
        <w:tc>
          <w:tcPr>
            <w:tcW w:w="5407" w:type="dxa"/>
          </w:tcPr>
          <w:p w:rsidR="00145313" w:rsidRPr="003178FE" w:rsidRDefault="00145313" w:rsidP="001453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60" w:type="dxa"/>
          </w:tcPr>
          <w:p w:rsidR="00145313" w:rsidRPr="003178FE" w:rsidRDefault="00145313" w:rsidP="00AE56E3">
            <w:pPr>
              <w:autoSpaceDE w:val="0"/>
              <w:autoSpaceDN w:val="0"/>
              <w:adjustRightInd w:val="0"/>
              <w:ind w:right="287"/>
            </w:pPr>
            <w:r w:rsidRPr="003178FE">
              <w:t>УТВЕРЖДАЮ</w:t>
            </w:r>
          </w:p>
          <w:p w:rsidR="00145313" w:rsidRPr="003178FE" w:rsidRDefault="00145313" w:rsidP="00AE56E3">
            <w:pPr>
              <w:autoSpaceDE w:val="0"/>
              <w:autoSpaceDN w:val="0"/>
              <w:adjustRightInd w:val="0"/>
              <w:ind w:right="287"/>
            </w:pPr>
            <w:r w:rsidRPr="003178FE">
              <w:t>Руководитель главного распорядителя</w:t>
            </w:r>
          </w:p>
          <w:p w:rsidR="00145313" w:rsidRPr="003178FE" w:rsidRDefault="00145313" w:rsidP="00AE56E3">
            <w:pPr>
              <w:autoSpaceDE w:val="0"/>
              <w:autoSpaceDN w:val="0"/>
              <w:adjustRightInd w:val="0"/>
              <w:ind w:right="287"/>
            </w:pPr>
            <w:r w:rsidRPr="003178FE">
              <w:t>_</w:t>
            </w:r>
            <w:r w:rsidR="00AE56E3">
              <w:t>_______________________________</w:t>
            </w:r>
          </w:p>
          <w:p w:rsidR="00145313" w:rsidRPr="003178FE" w:rsidRDefault="00145313" w:rsidP="00AE56E3">
            <w:pPr>
              <w:autoSpaceDE w:val="0"/>
              <w:autoSpaceDN w:val="0"/>
              <w:adjustRightInd w:val="0"/>
              <w:ind w:right="287"/>
            </w:pPr>
            <w:r w:rsidRPr="003178FE">
              <w:t>"___" _________________ 20__ г.</w:t>
            </w:r>
          </w:p>
        </w:tc>
      </w:tr>
    </w:tbl>
    <w:p w:rsidR="00145313" w:rsidRPr="003178FE" w:rsidRDefault="00145313" w:rsidP="00145313">
      <w:pPr>
        <w:autoSpaceDE w:val="0"/>
        <w:autoSpaceDN w:val="0"/>
        <w:adjustRightInd w:val="0"/>
        <w:jc w:val="center"/>
      </w:pPr>
      <w:r w:rsidRPr="003178FE">
        <w:t>ПОКАЗАТЕЛИ БЮДЖЕТНОЙ РОСПИСИ ПО ИСТОЧНИКАМ</w:t>
      </w:r>
    </w:p>
    <w:p w:rsidR="00145313" w:rsidRPr="003178FE" w:rsidRDefault="00145313" w:rsidP="00145313">
      <w:pPr>
        <w:autoSpaceDE w:val="0"/>
        <w:autoSpaceDN w:val="0"/>
        <w:adjustRightInd w:val="0"/>
        <w:jc w:val="center"/>
      </w:pPr>
      <w:r w:rsidRPr="003178FE">
        <w:t>ФИНАНСИРОВАНИЯ ДЕФИЦИТА БЮДЖЕТА</w:t>
      </w:r>
    </w:p>
    <w:p w:rsidR="00145313" w:rsidRPr="003178FE" w:rsidRDefault="00145313" w:rsidP="00145313">
      <w:pPr>
        <w:autoSpaceDE w:val="0"/>
        <w:autoSpaceDN w:val="0"/>
        <w:adjustRightInd w:val="0"/>
        <w:jc w:val="center"/>
      </w:pPr>
      <w:r w:rsidRPr="003178FE">
        <w:t>____________________________________________________</w:t>
      </w:r>
    </w:p>
    <w:p w:rsidR="00145313" w:rsidRPr="003178FE" w:rsidRDefault="00145313" w:rsidP="00145313">
      <w:pPr>
        <w:autoSpaceDE w:val="0"/>
        <w:autoSpaceDN w:val="0"/>
        <w:adjustRightInd w:val="0"/>
        <w:jc w:val="center"/>
      </w:pPr>
      <w:r w:rsidRPr="003178FE">
        <w:rPr>
          <w:sz w:val="20"/>
          <w:szCs w:val="20"/>
        </w:rPr>
        <w:t>(главный распорядитель (главный администратор источников)</w:t>
      </w:r>
      <w:r w:rsidRPr="003178FE">
        <w:t>,</w:t>
      </w:r>
    </w:p>
    <w:p w:rsidR="00145313" w:rsidRPr="003178FE" w:rsidRDefault="00145313" w:rsidP="00145313">
      <w:pPr>
        <w:autoSpaceDE w:val="0"/>
        <w:autoSpaceDN w:val="0"/>
        <w:adjustRightInd w:val="0"/>
        <w:jc w:val="center"/>
      </w:pPr>
    </w:p>
    <w:p w:rsidR="00145313" w:rsidRPr="003178FE" w:rsidRDefault="00145313" w:rsidP="00145313">
      <w:pPr>
        <w:autoSpaceDE w:val="0"/>
        <w:autoSpaceDN w:val="0"/>
        <w:adjustRightInd w:val="0"/>
        <w:jc w:val="center"/>
      </w:pPr>
      <w:r w:rsidRPr="003178FE">
        <w:t>на __________________________________________</w:t>
      </w:r>
    </w:p>
    <w:p w:rsidR="00145313" w:rsidRPr="003178FE" w:rsidRDefault="00145313" w:rsidP="0014531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78FE">
        <w:rPr>
          <w:sz w:val="20"/>
          <w:szCs w:val="20"/>
        </w:rPr>
        <w:t>(очередной (текущий) финансовый год</w:t>
      </w:r>
    </w:p>
    <w:p w:rsidR="00145313" w:rsidRPr="003178FE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178FE">
        <w:rPr>
          <w:rFonts w:ascii="Times New Roman" w:hAnsi="Times New Roman" w:cs="Times New Roman"/>
        </w:rPr>
        <w:t>и плановый период)</w:t>
      </w:r>
    </w:p>
    <w:tbl>
      <w:tblPr>
        <w:tblW w:w="97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67"/>
      </w:tblGrid>
      <w:tr w:rsidR="00145313" w:rsidRPr="007E18CF" w:rsidTr="00145313">
        <w:trPr>
          <w:trHeight w:val="4310"/>
        </w:trPr>
        <w:tc>
          <w:tcPr>
            <w:tcW w:w="9738" w:type="dxa"/>
            <w:tcBorders>
              <w:bottom w:val="single" w:sz="4" w:space="0" w:color="auto"/>
            </w:tcBorders>
          </w:tcPr>
          <w:p w:rsidR="00145313" w:rsidRPr="007E18CF" w:rsidRDefault="00145313" w:rsidP="00145313">
            <w:pPr>
              <w:autoSpaceDE w:val="0"/>
              <w:autoSpaceDN w:val="0"/>
              <w:adjustRightInd w:val="0"/>
            </w:pPr>
            <w:r w:rsidRPr="007E18CF">
              <w:t>(рублей)</w:t>
            </w:r>
          </w:p>
          <w:tbl>
            <w:tblPr>
              <w:tblW w:w="96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38"/>
              <w:gridCol w:w="1985"/>
              <w:gridCol w:w="2126"/>
              <w:gridCol w:w="1134"/>
              <w:gridCol w:w="1276"/>
              <w:gridCol w:w="1267"/>
            </w:tblGrid>
            <w:tr w:rsidR="00145313" w:rsidRPr="007E18CF" w:rsidTr="00AE56E3">
              <w:trPr>
                <w:trHeight w:val="263"/>
              </w:trPr>
              <w:tc>
                <w:tcPr>
                  <w:tcW w:w="1838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Наименование</w:t>
                  </w:r>
                </w:p>
              </w:tc>
              <w:tc>
                <w:tcPr>
                  <w:tcW w:w="4111" w:type="dxa"/>
                  <w:gridSpan w:val="2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Код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___ год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___ год</w:t>
                  </w:r>
                </w:p>
              </w:tc>
              <w:tc>
                <w:tcPr>
                  <w:tcW w:w="1267" w:type="dxa"/>
                  <w:vMerge w:val="restart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___ год</w:t>
                  </w:r>
                </w:p>
              </w:tc>
            </w:tr>
            <w:tr w:rsidR="00145313" w:rsidRPr="007E18CF" w:rsidTr="00AE56E3">
              <w:trPr>
                <w:trHeight w:val="2751"/>
              </w:trPr>
              <w:tc>
                <w:tcPr>
                  <w:tcW w:w="1838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главного администратора источников финансирования дефицита бюджета Беломорского муниципального</w:t>
                  </w:r>
                  <w:r w:rsidR="00AE56E3">
                    <w:t xml:space="preserve"> </w:t>
                  </w:r>
                  <w:r w:rsidRPr="007E18CF">
                    <w:t>округа</w:t>
                  </w:r>
                </w:p>
              </w:tc>
              <w:tc>
                <w:tcPr>
                  <w:tcW w:w="212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источника финансирования дефицита бюджета Беломорского муниципального округа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67" w:type="dxa"/>
                  <w:vMerge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AE56E3">
              <w:trPr>
                <w:trHeight w:val="211"/>
              </w:trPr>
              <w:tc>
                <w:tcPr>
                  <w:tcW w:w="1838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E18CF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145313" w:rsidRPr="007E18CF" w:rsidTr="00AE56E3">
              <w:trPr>
                <w:trHeight w:val="263"/>
              </w:trPr>
              <w:tc>
                <w:tcPr>
                  <w:tcW w:w="1838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7E18CF" w:rsidTr="00AE56E3">
              <w:trPr>
                <w:trHeight w:val="277"/>
              </w:trPr>
              <w:tc>
                <w:tcPr>
                  <w:tcW w:w="1838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E18CF">
                    <w:t>Итого</w:t>
                  </w:r>
                </w:p>
              </w:tc>
              <w:tc>
                <w:tcPr>
                  <w:tcW w:w="1985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145313" w:rsidRPr="007E18CF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145313" w:rsidRPr="007E18CF" w:rsidRDefault="00145313" w:rsidP="001453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5313" w:rsidRPr="003178FE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3178FE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3178FE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8FE">
        <w:rPr>
          <w:rFonts w:ascii="Times New Roman" w:hAnsi="Times New Roman" w:cs="Times New Roman"/>
          <w:sz w:val="24"/>
          <w:szCs w:val="24"/>
        </w:rPr>
        <w:t xml:space="preserve">Начальник отдела бюджета </w:t>
      </w:r>
    </w:p>
    <w:p w:rsidR="00145313" w:rsidRPr="009866DD" w:rsidRDefault="00AE56E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5313" w:rsidRPr="009866DD"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313" w:rsidRPr="009866DD">
        <w:rPr>
          <w:rFonts w:ascii="Times New Roman" w:hAnsi="Times New Roman" w:cs="Times New Roman"/>
          <w:sz w:val="24"/>
          <w:szCs w:val="24"/>
        </w:rPr>
        <w:t>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AE56E3">
        <w:rPr>
          <w:rFonts w:ascii="Times New Roman" w:hAnsi="Times New Roman" w:cs="Times New Roman"/>
          <w:sz w:val="24"/>
          <w:szCs w:val="24"/>
        </w:rPr>
        <w:t xml:space="preserve">  </w:t>
      </w:r>
      <w:r w:rsidRPr="009866DD">
        <w:rPr>
          <w:rFonts w:ascii="Times New Roman" w:hAnsi="Times New Roman" w:cs="Times New Roman"/>
          <w:sz w:val="18"/>
          <w:szCs w:val="18"/>
        </w:rPr>
        <w:t>(п</w:t>
      </w:r>
      <w:r w:rsidR="00AE56E3">
        <w:rPr>
          <w:rFonts w:ascii="Times New Roman" w:hAnsi="Times New Roman" w:cs="Times New Roman"/>
          <w:sz w:val="18"/>
          <w:szCs w:val="18"/>
        </w:rPr>
        <w:t>одпись)</w:t>
      </w:r>
      <w:r w:rsidR="00AE56E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145313" w:rsidRPr="009866DD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AE56E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5313" w:rsidRPr="009866DD"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313" w:rsidRPr="009866DD">
        <w:rPr>
          <w:rFonts w:ascii="Times New Roman" w:hAnsi="Times New Roman" w:cs="Times New Roman"/>
          <w:sz w:val="24"/>
          <w:szCs w:val="24"/>
        </w:rPr>
        <w:t>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AE56E3">
        <w:rPr>
          <w:rFonts w:ascii="Times New Roman" w:hAnsi="Times New Roman" w:cs="Times New Roman"/>
          <w:sz w:val="24"/>
          <w:szCs w:val="24"/>
        </w:rPr>
        <w:t xml:space="preserve">  </w:t>
      </w:r>
      <w:r w:rsidRPr="009866DD">
        <w:rPr>
          <w:rFonts w:ascii="Times New Roman" w:hAnsi="Times New Roman" w:cs="Times New Roman"/>
          <w:sz w:val="18"/>
          <w:szCs w:val="18"/>
        </w:rPr>
        <w:t>(подпись)</w:t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="00AE56E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</w:t>
      </w:r>
      <w:r w:rsidR="00AE56E3">
        <w:rPr>
          <w:rFonts w:ascii="Times New Roman" w:hAnsi="Times New Roman" w:cs="Times New Roman"/>
          <w:sz w:val="18"/>
          <w:szCs w:val="18"/>
        </w:rPr>
        <w:t>)</w:t>
      </w:r>
    </w:p>
    <w:p w:rsidR="00145313" w:rsidRDefault="00145313" w:rsidP="00145313">
      <w:r>
        <w:br w:type="page"/>
      </w:r>
    </w:p>
    <w:p w:rsidR="000C1B9F" w:rsidRDefault="000C1B9F" w:rsidP="0014531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45313" w:rsidRPr="009866DD" w:rsidRDefault="00145313" w:rsidP="0014531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145313" w:rsidRPr="009866DD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 xml:space="preserve">к Порядку составления и ведения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 xml:space="preserve">бюджетных росписей главных распорядителей (распорядителей),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 xml:space="preserve">главных администраторов источников финансирования дефицита бюджета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Беломорск</w:t>
      </w:r>
      <w:r>
        <w:rPr>
          <w:rFonts w:ascii="Times New Roman" w:hAnsi="Times New Roman" w:cs="Times New Roman"/>
        </w:rPr>
        <w:t>ого</w:t>
      </w:r>
      <w:r w:rsidRPr="00175379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 округа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Карелия,</w:t>
      </w:r>
    </w:p>
    <w:p w:rsidR="00145313" w:rsidRPr="00175379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включая внесение изменений в них</w:t>
      </w:r>
    </w:p>
    <w:tbl>
      <w:tblPr>
        <w:tblW w:w="97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7"/>
        <w:gridCol w:w="4360"/>
      </w:tblGrid>
      <w:tr w:rsidR="00145313" w:rsidRPr="009866DD" w:rsidTr="00145313">
        <w:trPr>
          <w:trHeight w:val="1081"/>
        </w:trPr>
        <w:tc>
          <w:tcPr>
            <w:tcW w:w="5407" w:type="dxa"/>
          </w:tcPr>
          <w:p w:rsidR="00145313" w:rsidRPr="009866DD" w:rsidRDefault="00145313" w:rsidP="001453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60" w:type="dxa"/>
          </w:tcPr>
          <w:p w:rsidR="00145313" w:rsidRPr="009866DD" w:rsidRDefault="00145313" w:rsidP="000C1B9F">
            <w:pPr>
              <w:autoSpaceDE w:val="0"/>
              <w:autoSpaceDN w:val="0"/>
              <w:adjustRightInd w:val="0"/>
              <w:ind w:right="287"/>
            </w:pPr>
            <w:r w:rsidRPr="009866DD">
              <w:t>УТВЕРЖДАЮ</w:t>
            </w:r>
          </w:p>
          <w:p w:rsidR="00145313" w:rsidRPr="009866DD" w:rsidRDefault="00145313" w:rsidP="000C1B9F">
            <w:pPr>
              <w:autoSpaceDE w:val="0"/>
              <w:autoSpaceDN w:val="0"/>
              <w:adjustRightInd w:val="0"/>
              <w:ind w:right="287"/>
            </w:pPr>
            <w:r w:rsidRPr="009866DD">
              <w:t>Руководитель главного распорядителя</w:t>
            </w:r>
          </w:p>
          <w:p w:rsidR="00145313" w:rsidRPr="009866DD" w:rsidRDefault="00145313" w:rsidP="000C1B9F">
            <w:pPr>
              <w:autoSpaceDE w:val="0"/>
              <w:autoSpaceDN w:val="0"/>
              <w:adjustRightInd w:val="0"/>
              <w:ind w:right="287"/>
            </w:pPr>
            <w:r w:rsidRPr="009866DD">
              <w:t>_</w:t>
            </w:r>
            <w:r w:rsidR="000C1B9F">
              <w:t>_______________________________</w:t>
            </w:r>
          </w:p>
          <w:p w:rsidR="00145313" w:rsidRPr="009866DD" w:rsidRDefault="00145313" w:rsidP="000C1B9F">
            <w:pPr>
              <w:autoSpaceDE w:val="0"/>
              <w:autoSpaceDN w:val="0"/>
              <w:adjustRightInd w:val="0"/>
              <w:ind w:right="287"/>
            </w:pPr>
            <w:r w:rsidRPr="009866DD">
              <w:t>"___" _________________ 20__ г.</w:t>
            </w:r>
          </w:p>
        </w:tc>
      </w:tr>
    </w:tbl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t>ЛИМИТЫ БЮДЖЕТНЫХ ОБЯЗАТЕЛЬСТВ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t>____________________________________________________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rPr>
          <w:sz w:val="20"/>
          <w:szCs w:val="20"/>
        </w:rPr>
        <w:t>(главный распорядитель (главный администратор источников)</w:t>
      </w:r>
      <w:r w:rsidRPr="009866DD">
        <w:t>,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t>на __________________________________________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866DD">
        <w:rPr>
          <w:sz w:val="20"/>
          <w:szCs w:val="20"/>
        </w:rPr>
        <w:t>(очередной (текущий) финансовый год</w:t>
      </w:r>
    </w:p>
    <w:p w:rsidR="00145313" w:rsidRPr="009866DD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>и плановый период)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45313" w:rsidRPr="009866DD" w:rsidRDefault="00145313" w:rsidP="00145313">
      <w:pPr>
        <w:autoSpaceDE w:val="0"/>
        <w:autoSpaceDN w:val="0"/>
        <w:adjustRightInd w:val="0"/>
      </w:pPr>
      <w:r w:rsidRPr="009866DD">
        <w:t>(руб</w:t>
      </w:r>
      <w:r>
        <w:t>лей</w:t>
      </w:r>
      <w:r w:rsidRPr="009866DD"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535"/>
        <w:gridCol w:w="566"/>
        <w:gridCol w:w="693"/>
        <w:gridCol w:w="566"/>
        <w:gridCol w:w="683"/>
        <w:gridCol w:w="705"/>
        <w:gridCol w:w="1523"/>
        <w:gridCol w:w="1200"/>
        <w:gridCol w:w="1184"/>
        <w:gridCol w:w="1184"/>
      </w:tblGrid>
      <w:tr w:rsidR="00145313" w:rsidRPr="009866DD" w:rsidTr="00145313">
        <w:tc>
          <w:tcPr>
            <w:tcW w:w="4008" w:type="dxa"/>
            <w:gridSpan w:val="6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33" w:type="dxa"/>
            <w:vMerge w:val="restart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Код цели</w:t>
            </w:r>
          </w:p>
        </w:tc>
        <w:tc>
          <w:tcPr>
            <w:tcW w:w="1523" w:type="dxa"/>
            <w:vMerge w:val="restart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Код расходного обязательства</w:t>
            </w:r>
          </w:p>
        </w:tc>
        <w:tc>
          <w:tcPr>
            <w:tcW w:w="3568" w:type="dxa"/>
            <w:gridSpan w:val="3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Сумма на год ЛБО (БА)</w:t>
            </w:r>
          </w:p>
        </w:tc>
      </w:tr>
      <w:tr w:rsidR="00145313" w:rsidRPr="009866DD" w:rsidTr="00145313">
        <w:tc>
          <w:tcPr>
            <w:tcW w:w="756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ППП</w:t>
            </w:r>
          </w:p>
        </w:tc>
        <w:tc>
          <w:tcPr>
            <w:tcW w:w="58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61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ПЗ</w:t>
            </w:r>
          </w:p>
        </w:tc>
        <w:tc>
          <w:tcPr>
            <w:tcW w:w="722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61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1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ЭКР</w:t>
            </w:r>
          </w:p>
        </w:tc>
        <w:tc>
          <w:tcPr>
            <w:tcW w:w="733" w:type="dxa"/>
            <w:vMerge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  <w:vMerge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На очередной _____ год</w:t>
            </w:r>
          </w:p>
        </w:tc>
        <w:tc>
          <w:tcPr>
            <w:tcW w:w="118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На 1-й год планового периода (</w:t>
            </w:r>
            <w:proofErr w:type="spellStart"/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____год</w:t>
            </w:r>
            <w:proofErr w:type="spellEnd"/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8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На 2-й год планового периода (</w:t>
            </w:r>
            <w:proofErr w:type="spellStart"/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____год</w:t>
            </w:r>
            <w:proofErr w:type="spellEnd"/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45313" w:rsidRPr="007E18CF" w:rsidTr="00145313">
        <w:tc>
          <w:tcPr>
            <w:tcW w:w="756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2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4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3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3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0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4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4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45313" w:rsidRPr="009866DD" w:rsidTr="00145313">
        <w:tc>
          <w:tcPr>
            <w:tcW w:w="756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313" w:rsidRPr="009866DD" w:rsidTr="00145313">
        <w:tc>
          <w:tcPr>
            <w:tcW w:w="756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45313" w:rsidRPr="009866DD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 xml:space="preserve">Начальник отдела бюджета </w:t>
      </w:r>
    </w:p>
    <w:p w:rsidR="00145313" w:rsidRPr="009866DD" w:rsidRDefault="000C1B9F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45313" w:rsidRPr="009866DD"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0C1B9F">
        <w:rPr>
          <w:rFonts w:ascii="Times New Roman" w:hAnsi="Times New Roman" w:cs="Times New Roman"/>
          <w:sz w:val="24"/>
          <w:szCs w:val="24"/>
        </w:rPr>
        <w:t xml:space="preserve">    </w:t>
      </w:r>
      <w:r w:rsidR="000C1B9F">
        <w:rPr>
          <w:rFonts w:ascii="Times New Roman" w:hAnsi="Times New Roman" w:cs="Times New Roman"/>
          <w:sz w:val="18"/>
          <w:szCs w:val="18"/>
        </w:rPr>
        <w:t>(подпись)</w:t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0C1B9F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45313" w:rsidRPr="009866DD"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0C1B9F">
        <w:rPr>
          <w:rFonts w:ascii="Times New Roman" w:hAnsi="Times New Roman" w:cs="Times New Roman"/>
          <w:sz w:val="24"/>
          <w:szCs w:val="24"/>
        </w:rPr>
        <w:t xml:space="preserve">    </w:t>
      </w:r>
      <w:r w:rsidR="000C1B9F">
        <w:rPr>
          <w:rFonts w:ascii="Times New Roman" w:hAnsi="Times New Roman" w:cs="Times New Roman"/>
          <w:sz w:val="18"/>
          <w:szCs w:val="18"/>
        </w:rPr>
        <w:t>(подпись)</w:t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</w:t>
      </w:r>
      <w:r w:rsidR="000C1B9F">
        <w:rPr>
          <w:rFonts w:ascii="Times New Roman" w:hAnsi="Times New Roman" w:cs="Times New Roman"/>
          <w:sz w:val="18"/>
          <w:szCs w:val="18"/>
        </w:rPr>
        <w:t>)</w:t>
      </w:r>
    </w:p>
    <w:p w:rsidR="00145313" w:rsidRDefault="00145313" w:rsidP="00145313">
      <w:r>
        <w:br w:type="page"/>
      </w:r>
    </w:p>
    <w:p w:rsidR="000C1B9F" w:rsidRDefault="000C1B9F" w:rsidP="0014531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45313" w:rsidRPr="009866DD" w:rsidRDefault="00145313" w:rsidP="0014531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866DD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6</w:t>
      </w:r>
    </w:p>
    <w:p w:rsidR="00145313" w:rsidRPr="009866DD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 xml:space="preserve">к Порядку составления и ведения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бюджетных росписей главных</w:t>
      </w:r>
      <w:r w:rsidR="000C1B9F">
        <w:rPr>
          <w:rFonts w:ascii="Times New Roman" w:hAnsi="Times New Roman" w:cs="Times New Roman"/>
        </w:rPr>
        <w:t xml:space="preserve"> </w:t>
      </w:r>
      <w:r w:rsidRPr="00175379">
        <w:rPr>
          <w:rFonts w:ascii="Times New Roman" w:hAnsi="Times New Roman" w:cs="Times New Roman"/>
        </w:rPr>
        <w:t xml:space="preserve">распорядителей (распорядителей),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 xml:space="preserve">главных администраторов источников финансирования дефицита бюджета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Беломорск</w:t>
      </w:r>
      <w:r>
        <w:rPr>
          <w:rFonts w:ascii="Times New Roman" w:hAnsi="Times New Roman" w:cs="Times New Roman"/>
        </w:rPr>
        <w:t>ого</w:t>
      </w:r>
      <w:r w:rsidRPr="00175379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 округа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Карелия,</w:t>
      </w:r>
    </w:p>
    <w:p w:rsidR="00145313" w:rsidRPr="009866DD" w:rsidRDefault="00145313" w:rsidP="00145313">
      <w:pPr>
        <w:autoSpaceDE w:val="0"/>
        <w:autoSpaceDN w:val="0"/>
        <w:adjustRightInd w:val="0"/>
      </w:pPr>
      <w:r w:rsidRPr="00175379">
        <w:rPr>
          <w:sz w:val="20"/>
          <w:szCs w:val="20"/>
        </w:rPr>
        <w:t>включая внесение изменений в них</w:t>
      </w:r>
    </w:p>
    <w:p w:rsidR="00145313" w:rsidRPr="009866DD" w:rsidRDefault="00145313" w:rsidP="00145313">
      <w:pPr>
        <w:autoSpaceDE w:val="0"/>
        <w:autoSpaceDN w:val="0"/>
        <w:adjustRightInd w:val="0"/>
        <w:jc w:val="both"/>
      </w:pPr>
    </w:p>
    <w:p w:rsidR="00145313" w:rsidRPr="00CA13AE" w:rsidRDefault="00145313" w:rsidP="00145313">
      <w:pPr>
        <w:autoSpaceDE w:val="0"/>
        <w:autoSpaceDN w:val="0"/>
        <w:adjustRightInd w:val="0"/>
        <w:jc w:val="center"/>
      </w:pPr>
      <w:r w:rsidRPr="00CA13AE">
        <w:t xml:space="preserve">Справка № _____ от "__" ________ 20 </w:t>
      </w:r>
      <w:proofErr w:type="spellStart"/>
      <w:r w:rsidRPr="00CA13AE">
        <w:t>____г</w:t>
      </w:r>
      <w:proofErr w:type="spellEnd"/>
      <w:r w:rsidRPr="00CA13AE">
        <w:t>.</w:t>
      </w:r>
    </w:p>
    <w:p w:rsidR="00145313" w:rsidRPr="00CA13AE" w:rsidRDefault="00145313" w:rsidP="00145313">
      <w:pPr>
        <w:autoSpaceDE w:val="0"/>
        <w:autoSpaceDN w:val="0"/>
        <w:adjustRightInd w:val="0"/>
        <w:jc w:val="center"/>
      </w:pPr>
    </w:p>
    <w:p w:rsidR="00145313" w:rsidRDefault="00145313" w:rsidP="00145313">
      <w:pPr>
        <w:autoSpaceDE w:val="0"/>
        <w:autoSpaceDN w:val="0"/>
        <w:adjustRightInd w:val="0"/>
        <w:jc w:val="center"/>
      </w:pPr>
      <w:r w:rsidRPr="00CA13AE">
        <w:t xml:space="preserve">об изменении показателей бюджетной росписи расходов бюджета </w:t>
      </w:r>
    </w:p>
    <w:p w:rsidR="00145313" w:rsidRPr="00CA13AE" w:rsidRDefault="00145313" w:rsidP="00145313">
      <w:pPr>
        <w:autoSpaceDE w:val="0"/>
        <w:autoSpaceDN w:val="0"/>
        <w:adjustRightInd w:val="0"/>
        <w:jc w:val="center"/>
      </w:pPr>
      <w:r w:rsidRPr="00CA13AE">
        <w:t>и лимитов бюджетных обязательств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t>на __________</w:t>
      </w:r>
      <w:r>
        <w:t>________</w:t>
      </w:r>
      <w:r w:rsidRPr="009866DD">
        <w:t>________________________________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rPr>
          <w:sz w:val="20"/>
          <w:szCs w:val="20"/>
        </w:rPr>
        <w:t>(очередной (текущий) финансовый год</w:t>
      </w:r>
      <w:r w:rsidRPr="009866DD">
        <w:t>и плановый период)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t>.____________________________________________________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rPr>
          <w:sz w:val="20"/>
          <w:szCs w:val="20"/>
        </w:rPr>
        <w:t>(наименование главного распорядителя)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t>.____________________________________________________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rPr>
          <w:sz w:val="20"/>
          <w:szCs w:val="20"/>
        </w:rPr>
        <w:t>(наименование получателя бюджетных средств)</w:t>
      </w:r>
    </w:p>
    <w:p w:rsidR="00145313" w:rsidRPr="009866DD" w:rsidRDefault="00145313" w:rsidP="00145313">
      <w:pPr>
        <w:autoSpaceDE w:val="0"/>
        <w:autoSpaceDN w:val="0"/>
        <w:adjustRightInd w:val="0"/>
        <w:jc w:val="both"/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>Лицевой счет получателя _________________</w:t>
      </w:r>
    </w:p>
    <w:p w:rsidR="00145313" w:rsidRDefault="00145313" w:rsidP="00145313">
      <w:pPr>
        <w:autoSpaceDE w:val="0"/>
        <w:autoSpaceDN w:val="0"/>
        <w:adjustRightInd w:val="0"/>
      </w:pPr>
    </w:p>
    <w:p w:rsidR="00145313" w:rsidRPr="009866DD" w:rsidRDefault="00145313" w:rsidP="00145313">
      <w:pPr>
        <w:autoSpaceDE w:val="0"/>
        <w:autoSpaceDN w:val="0"/>
        <w:adjustRightInd w:val="0"/>
      </w:pPr>
      <w:r w:rsidRPr="009866DD">
        <w:t>(руб</w:t>
      </w:r>
      <w:r>
        <w:t>лей</w:t>
      </w:r>
      <w:r w:rsidRPr="009866DD"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28"/>
        <w:gridCol w:w="1268"/>
        <w:gridCol w:w="971"/>
        <w:gridCol w:w="1068"/>
        <w:gridCol w:w="659"/>
        <w:gridCol w:w="822"/>
        <w:gridCol w:w="644"/>
        <w:gridCol w:w="849"/>
        <w:gridCol w:w="1438"/>
      </w:tblGrid>
      <w:tr w:rsidR="00145313" w:rsidRPr="009866DD" w:rsidTr="00145313">
        <w:tc>
          <w:tcPr>
            <w:tcW w:w="7602" w:type="dxa"/>
            <w:gridSpan w:val="8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49" w:type="dxa"/>
            <w:vMerge w:val="restart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Сумма на год</w:t>
            </w:r>
          </w:p>
        </w:tc>
        <w:tc>
          <w:tcPr>
            <w:tcW w:w="1438" w:type="dxa"/>
            <w:vMerge w:val="restart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Предельные объемы финансирования</w:t>
            </w:r>
          </w:p>
        </w:tc>
      </w:tr>
      <w:tr w:rsidR="00145313" w:rsidRPr="009866DD" w:rsidTr="00145313">
        <w:tc>
          <w:tcPr>
            <w:tcW w:w="1242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главного распорядителя</w:t>
            </w:r>
          </w:p>
        </w:tc>
        <w:tc>
          <w:tcPr>
            <w:tcW w:w="92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</w:p>
        </w:tc>
        <w:tc>
          <w:tcPr>
            <w:tcW w:w="126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подраздела</w:t>
            </w:r>
          </w:p>
        </w:tc>
        <w:tc>
          <w:tcPr>
            <w:tcW w:w="971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106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вида расходов</w:t>
            </w:r>
          </w:p>
        </w:tc>
        <w:tc>
          <w:tcPr>
            <w:tcW w:w="659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</w:p>
        </w:tc>
        <w:tc>
          <w:tcPr>
            <w:tcW w:w="822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статьи ЭКР</w:t>
            </w:r>
          </w:p>
        </w:tc>
        <w:tc>
          <w:tcPr>
            <w:tcW w:w="64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6DD">
              <w:rPr>
                <w:rFonts w:ascii="Times New Roman" w:hAnsi="Times New Roman" w:cs="Times New Roman"/>
                <w:sz w:val="22"/>
                <w:szCs w:val="22"/>
              </w:rPr>
              <w:t>КРО</w:t>
            </w:r>
          </w:p>
        </w:tc>
        <w:tc>
          <w:tcPr>
            <w:tcW w:w="849" w:type="dxa"/>
            <w:vMerge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vMerge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313" w:rsidRPr="007E18CF" w:rsidTr="00145313">
        <w:tc>
          <w:tcPr>
            <w:tcW w:w="1242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9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8" w:type="dxa"/>
            <w:vAlign w:val="center"/>
          </w:tcPr>
          <w:p w:rsidR="00145313" w:rsidRPr="007E18CF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8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45313" w:rsidRPr="009866DD" w:rsidTr="00145313">
        <w:tc>
          <w:tcPr>
            <w:tcW w:w="1242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313" w:rsidRPr="009866DD" w:rsidTr="00145313">
        <w:tc>
          <w:tcPr>
            <w:tcW w:w="1242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145313" w:rsidRPr="009866DD" w:rsidRDefault="00145313" w:rsidP="00145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  <w:t>Источник 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C1B9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45313" w:rsidRPr="009866DD" w:rsidRDefault="000C1B9F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Справку составил:_________</w:t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7E01FF">
        <w:rPr>
          <w:rFonts w:ascii="Times New Roman" w:hAnsi="Times New Roman" w:cs="Times New Roman"/>
          <w:sz w:val="24"/>
          <w:szCs w:val="24"/>
        </w:rPr>
        <w:t xml:space="preserve">       </w:t>
      </w:r>
      <w:r w:rsidR="00145313" w:rsidRPr="009866DD">
        <w:rPr>
          <w:rFonts w:ascii="Times New Roman" w:hAnsi="Times New Roman" w:cs="Times New Roman"/>
          <w:sz w:val="24"/>
          <w:szCs w:val="24"/>
        </w:rPr>
        <w:t>____________________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7765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B9F">
        <w:rPr>
          <w:rFonts w:ascii="Times New Roman" w:hAnsi="Times New Roman" w:cs="Times New Roman"/>
          <w:sz w:val="18"/>
          <w:szCs w:val="18"/>
        </w:rPr>
        <w:t>(подпись)</w:t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7765E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0C1B9F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Согласовано: _________</w:t>
      </w:r>
      <w:r w:rsidR="007E01FF">
        <w:rPr>
          <w:rFonts w:ascii="Times New Roman" w:hAnsi="Times New Roman" w:cs="Times New Roman"/>
          <w:sz w:val="24"/>
          <w:szCs w:val="24"/>
        </w:rPr>
        <w:t>__</w:t>
      </w:r>
      <w:r w:rsidR="007765EC">
        <w:rPr>
          <w:rFonts w:ascii="Times New Roman" w:hAnsi="Times New Roman" w:cs="Times New Roman"/>
          <w:sz w:val="24"/>
          <w:szCs w:val="24"/>
        </w:rPr>
        <w:t>__</w:t>
      </w:r>
      <w:r w:rsidR="007765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765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7E01FF">
        <w:rPr>
          <w:rFonts w:ascii="Times New Roman" w:hAnsi="Times New Roman" w:cs="Times New Roman"/>
          <w:sz w:val="24"/>
          <w:szCs w:val="24"/>
        </w:rPr>
        <w:t>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7765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B9F">
        <w:rPr>
          <w:rFonts w:ascii="Times New Roman" w:hAnsi="Times New Roman" w:cs="Times New Roman"/>
          <w:sz w:val="18"/>
          <w:szCs w:val="18"/>
        </w:rPr>
        <w:t>(подпись)</w:t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="000C1B9F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7E01FF">
        <w:rPr>
          <w:rFonts w:ascii="Times New Roman" w:hAnsi="Times New Roman" w:cs="Times New Roman"/>
          <w:sz w:val="18"/>
          <w:szCs w:val="18"/>
        </w:rPr>
        <w:t xml:space="preserve">        </w:t>
      </w:r>
      <w:r w:rsidR="007765E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>Дата 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  <w:t xml:space="preserve">«Проведено» 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  <w:t>Исполнитель</w:t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7E01FF">
        <w:rPr>
          <w:rFonts w:ascii="Times New Roman" w:hAnsi="Times New Roman" w:cs="Times New Roman"/>
          <w:sz w:val="24"/>
          <w:szCs w:val="24"/>
        </w:rPr>
        <w:tab/>
      </w:r>
      <w:r w:rsidR="007E01FF">
        <w:rPr>
          <w:rFonts w:ascii="Times New Roman" w:hAnsi="Times New Roman" w:cs="Times New Roman"/>
          <w:sz w:val="24"/>
          <w:szCs w:val="24"/>
        </w:rPr>
        <w:tab/>
        <w:t xml:space="preserve">         _____________</w:t>
      </w:r>
      <w:r w:rsidR="007E01FF">
        <w:rPr>
          <w:rFonts w:ascii="Times New Roman" w:hAnsi="Times New Roman" w:cs="Times New Roman"/>
          <w:sz w:val="24"/>
          <w:szCs w:val="24"/>
        </w:rPr>
        <w:tab/>
      </w:r>
      <w:r w:rsidR="007E01F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9866DD">
        <w:rPr>
          <w:rFonts w:ascii="Times New Roman" w:hAnsi="Times New Roman" w:cs="Times New Roman"/>
          <w:sz w:val="24"/>
          <w:szCs w:val="24"/>
        </w:rPr>
        <w:t>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7E01FF">
        <w:rPr>
          <w:rFonts w:ascii="Times New Roman" w:hAnsi="Times New Roman" w:cs="Times New Roman"/>
          <w:sz w:val="24"/>
          <w:szCs w:val="24"/>
        </w:rPr>
        <w:t xml:space="preserve">    </w:t>
      </w:r>
      <w:r w:rsidRPr="009866DD">
        <w:rPr>
          <w:rFonts w:ascii="Times New Roman" w:hAnsi="Times New Roman" w:cs="Times New Roman"/>
          <w:sz w:val="18"/>
          <w:szCs w:val="18"/>
        </w:rPr>
        <w:t>(подпись)</w:t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  <w:t xml:space="preserve">  (расшифровка</w:t>
      </w:r>
      <w:r w:rsidR="007E01FF">
        <w:rPr>
          <w:rFonts w:ascii="Times New Roman" w:hAnsi="Times New Roman" w:cs="Times New Roman"/>
          <w:sz w:val="18"/>
          <w:szCs w:val="18"/>
        </w:rPr>
        <w:t>)</w:t>
      </w:r>
    </w:p>
    <w:p w:rsidR="00145313" w:rsidRPr="009866DD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  <w:t>«Согласовано»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  <w:t xml:space="preserve">Начальник </w:t>
      </w:r>
    </w:p>
    <w:p w:rsidR="00145313" w:rsidRPr="009866DD" w:rsidRDefault="007E01FF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45313" w:rsidRPr="009866DD">
        <w:rPr>
          <w:rFonts w:ascii="Times New Roman" w:hAnsi="Times New Roman" w:cs="Times New Roman"/>
          <w:sz w:val="24"/>
          <w:szCs w:val="24"/>
        </w:rPr>
        <w:t>_____________</w:t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 w:rsidR="00145313" w:rsidRPr="00986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7E01FF">
        <w:rPr>
          <w:rFonts w:ascii="Times New Roman" w:hAnsi="Times New Roman" w:cs="Times New Roman"/>
          <w:sz w:val="24"/>
          <w:szCs w:val="24"/>
        </w:rPr>
        <w:t xml:space="preserve">    </w:t>
      </w:r>
      <w:r w:rsidRPr="009866DD">
        <w:rPr>
          <w:rFonts w:ascii="Times New Roman" w:hAnsi="Times New Roman" w:cs="Times New Roman"/>
          <w:sz w:val="18"/>
          <w:szCs w:val="18"/>
        </w:rPr>
        <w:t>(подпись)</w:t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  <w:t xml:space="preserve">  (расшифровка)</w:t>
      </w:r>
    </w:p>
    <w:p w:rsidR="00145313" w:rsidRDefault="00145313" w:rsidP="00145313">
      <w:r>
        <w:br w:type="page"/>
      </w:r>
    </w:p>
    <w:p w:rsidR="007E01FF" w:rsidRDefault="007E01FF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</w:p>
    <w:p w:rsidR="00145313" w:rsidRPr="009866DD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</w:p>
    <w:p w:rsidR="00145313" w:rsidRPr="009866DD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9866DD">
        <w:rPr>
          <w:rFonts w:ascii="Times New Roman" w:hAnsi="Times New Roman" w:cs="Times New Roman"/>
        </w:rPr>
        <w:t xml:space="preserve">к Порядку составления и ведения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бюджетных росписей главных</w:t>
      </w:r>
      <w:r w:rsidR="007E01FF">
        <w:rPr>
          <w:rFonts w:ascii="Times New Roman" w:hAnsi="Times New Roman" w:cs="Times New Roman"/>
        </w:rPr>
        <w:t xml:space="preserve"> </w:t>
      </w:r>
      <w:r w:rsidRPr="00175379">
        <w:rPr>
          <w:rFonts w:ascii="Times New Roman" w:hAnsi="Times New Roman" w:cs="Times New Roman"/>
        </w:rPr>
        <w:t xml:space="preserve">распорядителей (распорядителей),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 xml:space="preserve">главных администраторов источников финансирования дефицита бюджета 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 w:rsidRPr="00175379">
        <w:rPr>
          <w:rFonts w:ascii="Times New Roman" w:hAnsi="Times New Roman" w:cs="Times New Roman"/>
        </w:rPr>
        <w:t>Беломорск</w:t>
      </w:r>
      <w:r>
        <w:rPr>
          <w:rFonts w:ascii="Times New Roman" w:hAnsi="Times New Roman" w:cs="Times New Roman"/>
        </w:rPr>
        <w:t>ого</w:t>
      </w:r>
      <w:r w:rsidRPr="00175379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 округа</w:t>
      </w:r>
    </w:p>
    <w:p w:rsidR="00145313" w:rsidRDefault="00145313" w:rsidP="00145313">
      <w:pPr>
        <w:pStyle w:val="ConsPlusNormal"/>
        <w:widowControl/>
        <w:ind w:firstLine="59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Карелия,</w:t>
      </w:r>
    </w:p>
    <w:p w:rsidR="00145313" w:rsidRPr="009866DD" w:rsidRDefault="00145313" w:rsidP="00145313">
      <w:pPr>
        <w:autoSpaceDE w:val="0"/>
        <w:autoSpaceDN w:val="0"/>
        <w:adjustRightInd w:val="0"/>
      </w:pPr>
      <w:r w:rsidRPr="00175379">
        <w:rPr>
          <w:sz w:val="20"/>
          <w:szCs w:val="20"/>
        </w:rPr>
        <w:t>включая внесение изменений в них</w:t>
      </w:r>
    </w:p>
    <w:p w:rsidR="00145313" w:rsidRPr="009866DD" w:rsidRDefault="00145313" w:rsidP="00145313">
      <w:pPr>
        <w:pStyle w:val="ConsPlusNormal"/>
        <w:widowControl/>
        <w:ind w:firstLine="59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5313" w:rsidRPr="00CA13AE" w:rsidRDefault="00145313" w:rsidP="00145313">
      <w:pPr>
        <w:autoSpaceDE w:val="0"/>
        <w:autoSpaceDN w:val="0"/>
        <w:adjustRightInd w:val="0"/>
        <w:jc w:val="center"/>
      </w:pPr>
      <w:r w:rsidRPr="00CA13AE">
        <w:t xml:space="preserve">Справка № _____ от "__" ________ 20 </w:t>
      </w:r>
      <w:proofErr w:type="spellStart"/>
      <w:r w:rsidRPr="00CA13AE">
        <w:t>____г</w:t>
      </w:r>
      <w:proofErr w:type="spellEnd"/>
      <w:r w:rsidRPr="00CA13AE">
        <w:t>.</w:t>
      </w:r>
    </w:p>
    <w:p w:rsidR="00145313" w:rsidRPr="00CA13AE" w:rsidRDefault="00145313" w:rsidP="00145313">
      <w:pPr>
        <w:autoSpaceDE w:val="0"/>
        <w:autoSpaceDN w:val="0"/>
        <w:adjustRightInd w:val="0"/>
        <w:jc w:val="center"/>
      </w:pPr>
    </w:p>
    <w:p w:rsidR="00145313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 xml:space="preserve">об изменении бюджетных ассигнований </w:t>
      </w:r>
    </w:p>
    <w:p w:rsidR="00145313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t>на __________</w:t>
      </w:r>
      <w:r>
        <w:t>________</w:t>
      </w:r>
      <w:r w:rsidRPr="009866DD">
        <w:t>________________________________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rPr>
          <w:sz w:val="20"/>
          <w:szCs w:val="20"/>
        </w:rPr>
        <w:t>(очередной (текущий) финансовый год</w:t>
      </w:r>
      <w:r w:rsidRPr="009866DD">
        <w:t>и плановый период)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t>.____________________________________________________</w:t>
      </w:r>
    </w:p>
    <w:p w:rsidR="00145313" w:rsidRPr="009866DD" w:rsidRDefault="00145313" w:rsidP="00145313">
      <w:pPr>
        <w:autoSpaceDE w:val="0"/>
        <w:autoSpaceDN w:val="0"/>
        <w:adjustRightInd w:val="0"/>
        <w:jc w:val="center"/>
      </w:pPr>
      <w:r w:rsidRPr="009866DD">
        <w:rPr>
          <w:sz w:val="20"/>
          <w:szCs w:val="20"/>
        </w:rPr>
        <w:t>(наименование главного распорядителя)</w:t>
      </w:r>
    </w:p>
    <w:p w:rsidR="00145313" w:rsidRPr="009866DD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внесения изменения ____________</w:t>
      </w:r>
      <w:r w:rsidRPr="009866DD">
        <w:rPr>
          <w:rFonts w:ascii="Times New Roman" w:hAnsi="Times New Roman" w:cs="Times New Roman"/>
          <w:sz w:val="24"/>
          <w:szCs w:val="24"/>
        </w:rPr>
        <w:t>_________________</w:t>
      </w:r>
    </w:p>
    <w:p w:rsidR="00145313" w:rsidRPr="009866DD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67"/>
      </w:tblGrid>
      <w:tr w:rsidR="00145313" w:rsidRPr="003178FE" w:rsidTr="00145313">
        <w:trPr>
          <w:trHeight w:val="4310"/>
        </w:trPr>
        <w:tc>
          <w:tcPr>
            <w:tcW w:w="9738" w:type="dxa"/>
            <w:tcBorders>
              <w:bottom w:val="single" w:sz="4" w:space="0" w:color="auto"/>
            </w:tcBorders>
          </w:tcPr>
          <w:p w:rsidR="00145313" w:rsidRPr="003178FE" w:rsidRDefault="00145313" w:rsidP="00145313">
            <w:pPr>
              <w:autoSpaceDE w:val="0"/>
              <w:autoSpaceDN w:val="0"/>
              <w:adjustRightInd w:val="0"/>
            </w:pPr>
            <w:r w:rsidRPr="003178FE">
              <w:t>(рублей)</w:t>
            </w:r>
          </w:p>
          <w:tbl>
            <w:tblPr>
              <w:tblW w:w="96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38"/>
              <w:gridCol w:w="1985"/>
              <w:gridCol w:w="2409"/>
              <w:gridCol w:w="1134"/>
              <w:gridCol w:w="1134"/>
              <w:gridCol w:w="1126"/>
            </w:tblGrid>
            <w:tr w:rsidR="00145313" w:rsidRPr="003178FE" w:rsidTr="007E01FF">
              <w:trPr>
                <w:trHeight w:val="263"/>
              </w:trPr>
              <w:tc>
                <w:tcPr>
                  <w:tcW w:w="1838" w:type="dxa"/>
                  <w:vMerge w:val="restart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178FE">
                    <w:t>Наименование</w:t>
                  </w:r>
                </w:p>
              </w:tc>
              <w:tc>
                <w:tcPr>
                  <w:tcW w:w="4394" w:type="dxa"/>
                  <w:gridSpan w:val="2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178FE">
                    <w:t>Код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178FE">
                    <w:t>___ год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178FE">
                    <w:t>___ год</w:t>
                  </w:r>
                </w:p>
              </w:tc>
              <w:tc>
                <w:tcPr>
                  <w:tcW w:w="1126" w:type="dxa"/>
                  <w:vMerge w:val="restart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178FE">
                    <w:t>___ год</w:t>
                  </w:r>
                </w:p>
              </w:tc>
            </w:tr>
            <w:tr w:rsidR="00145313" w:rsidRPr="003178FE" w:rsidTr="007E01FF">
              <w:trPr>
                <w:trHeight w:val="2751"/>
              </w:trPr>
              <w:tc>
                <w:tcPr>
                  <w:tcW w:w="1838" w:type="dxa"/>
                  <w:vMerge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178FE">
                    <w:t xml:space="preserve">главного администратора источников финансирования дефицита бюджета </w:t>
                  </w:r>
                  <w:r>
                    <w:t>Беломорского муниципального округа</w:t>
                  </w:r>
                </w:p>
              </w:tc>
              <w:tc>
                <w:tcPr>
                  <w:tcW w:w="2409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178FE">
                    <w:t>источника финансирования дефицита бюджета Беломорск</w:t>
                  </w:r>
                  <w:r>
                    <w:t>ого</w:t>
                  </w:r>
                  <w:r w:rsidRPr="003178FE">
                    <w:t xml:space="preserve"> муниципальн</w:t>
                  </w:r>
                  <w:r>
                    <w:t>ого округа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26" w:type="dxa"/>
                  <w:vMerge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EA5FA3" w:rsidTr="007E01FF">
              <w:trPr>
                <w:trHeight w:val="211"/>
              </w:trPr>
              <w:tc>
                <w:tcPr>
                  <w:tcW w:w="1838" w:type="dxa"/>
                  <w:vAlign w:val="center"/>
                </w:tcPr>
                <w:p w:rsidR="00145313" w:rsidRPr="00EA5FA3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A5F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145313" w:rsidRPr="00EA5FA3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A5F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145313" w:rsidRPr="00EA5FA3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A5FA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145313" w:rsidRPr="00EA5FA3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A5FA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145313" w:rsidRPr="00EA5FA3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A5F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26" w:type="dxa"/>
                  <w:vAlign w:val="center"/>
                </w:tcPr>
                <w:p w:rsidR="00145313" w:rsidRPr="00EA5FA3" w:rsidRDefault="00145313" w:rsidP="001453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A5FA3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145313" w:rsidRPr="003178FE" w:rsidTr="007E01FF">
              <w:trPr>
                <w:trHeight w:val="263"/>
              </w:trPr>
              <w:tc>
                <w:tcPr>
                  <w:tcW w:w="1838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409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26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45313" w:rsidRPr="003178FE" w:rsidTr="007E01FF">
              <w:trPr>
                <w:trHeight w:val="277"/>
              </w:trPr>
              <w:tc>
                <w:tcPr>
                  <w:tcW w:w="1838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178FE">
                    <w:t>Итого</w:t>
                  </w:r>
                </w:p>
              </w:tc>
              <w:tc>
                <w:tcPr>
                  <w:tcW w:w="1985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409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26" w:type="dxa"/>
                  <w:vAlign w:val="center"/>
                </w:tcPr>
                <w:p w:rsidR="00145313" w:rsidRPr="003178FE" w:rsidRDefault="00145313" w:rsidP="00145313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145313" w:rsidRPr="003178FE" w:rsidRDefault="00145313" w:rsidP="001453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5313" w:rsidRPr="009866DD" w:rsidRDefault="00145313" w:rsidP="00145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7E01FF">
        <w:rPr>
          <w:rFonts w:ascii="Times New Roman" w:hAnsi="Times New Roman" w:cs="Times New Roman"/>
          <w:sz w:val="24"/>
          <w:szCs w:val="24"/>
        </w:rPr>
        <w:t xml:space="preserve">      </w:t>
      </w:r>
      <w:r w:rsidRPr="009866DD">
        <w:rPr>
          <w:rFonts w:ascii="Times New Roman" w:hAnsi="Times New Roman" w:cs="Times New Roman"/>
          <w:sz w:val="18"/>
          <w:szCs w:val="18"/>
        </w:rPr>
        <w:t>(подпись)</w:t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7E01FF">
        <w:rPr>
          <w:rFonts w:ascii="Times New Roman" w:hAnsi="Times New Roman" w:cs="Times New Roman"/>
          <w:sz w:val="18"/>
          <w:szCs w:val="18"/>
        </w:rPr>
        <w:t xml:space="preserve">  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>Исполнитель</w:t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45313" w:rsidRPr="009866DD" w:rsidRDefault="00145313" w:rsidP="00145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Pr="009866DD">
        <w:rPr>
          <w:rFonts w:ascii="Times New Roman" w:hAnsi="Times New Roman" w:cs="Times New Roman"/>
          <w:sz w:val="24"/>
          <w:szCs w:val="24"/>
        </w:rPr>
        <w:tab/>
      </w:r>
      <w:r w:rsidR="007E01FF">
        <w:rPr>
          <w:rFonts w:ascii="Times New Roman" w:hAnsi="Times New Roman" w:cs="Times New Roman"/>
          <w:sz w:val="24"/>
          <w:szCs w:val="24"/>
        </w:rPr>
        <w:t xml:space="preserve">      </w:t>
      </w:r>
      <w:r w:rsidRPr="009866DD">
        <w:rPr>
          <w:rFonts w:ascii="Times New Roman" w:hAnsi="Times New Roman" w:cs="Times New Roman"/>
          <w:sz w:val="18"/>
          <w:szCs w:val="18"/>
        </w:rPr>
        <w:t>(подпись)</w:t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</w:r>
      <w:r w:rsidRPr="009866DD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7E01FF">
        <w:rPr>
          <w:rFonts w:ascii="Times New Roman" w:hAnsi="Times New Roman" w:cs="Times New Roman"/>
          <w:sz w:val="18"/>
          <w:szCs w:val="18"/>
        </w:rPr>
        <w:t xml:space="preserve">   </w:t>
      </w:r>
      <w:r w:rsidRPr="009866DD">
        <w:rPr>
          <w:rFonts w:ascii="Times New Roman" w:hAnsi="Times New Roman" w:cs="Times New Roman"/>
          <w:sz w:val="18"/>
          <w:szCs w:val="18"/>
        </w:rPr>
        <w:t>(расшифровка</w:t>
      </w:r>
      <w:r w:rsidR="007E01FF">
        <w:rPr>
          <w:rFonts w:ascii="Times New Roman" w:hAnsi="Times New Roman" w:cs="Times New Roman"/>
          <w:sz w:val="18"/>
          <w:szCs w:val="18"/>
        </w:rPr>
        <w:t>)</w:t>
      </w:r>
    </w:p>
    <w:p w:rsidR="00145313" w:rsidRPr="009866DD" w:rsidRDefault="00145313" w:rsidP="001453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45313" w:rsidRPr="002652C4" w:rsidRDefault="00145313" w:rsidP="00145313">
      <w:pPr>
        <w:autoSpaceDE w:val="0"/>
        <w:autoSpaceDN w:val="0"/>
        <w:adjustRightInd w:val="0"/>
        <w:ind w:firstLine="540"/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145313" w:rsidRDefault="00145313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sectPr w:rsidR="00E463A9" w:rsidSect="00145313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42DC1"/>
    <w:multiLevelType w:val="hybridMultilevel"/>
    <w:tmpl w:val="1F1C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44D18"/>
    <w:multiLevelType w:val="hybridMultilevel"/>
    <w:tmpl w:val="2CDEB7A6"/>
    <w:lvl w:ilvl="0" w:tplc="2A6A67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356C7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1434"/>
    <w:rsid w:val="000B5AED"/>
    <w:rsid w:val="000C1B9F"/>
    <w:rsid w:val="000D6DB1"/>
    <w:rsid w:val="000E1474"/>
    <w:rsid w:val="000E3D47"/>
    <w:rsid w:val="000E7A74"/>
    <w:rsid w:val="000F15A4"/>
    <w:rsid w:val="000F5A55"/>
    <w:rsid w:val="00101BD0"/>
    <w:rsid w:val="0010201E"/>
    <w:rsid w:val="00116763"/>
    <w:rsid w:val="00121285"/>
    <w:rsid w:val="00125405"/>
    <w:rsid w:val="00126497"/>
    <w:rsid w:val="001350F5"/>
    <w:rsid w:val="001374DF"/>
    <w:rsid w:val="001451CB"/>
    <w:rsid w:val="00145313"/>
    <w:rsid w:val="00145D2E"/>
    <w:rsid w:val="0015284C"/>
    <w:rsid w:val="00163A44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A573D"/>
    <w:rsid w:val="001A740A"/>
    <w:rsid w:val="001B1296"/>
    <w:rsid w:val="001C5236"/>
    <w:rsid w:val="001C63B8"/>
    <w:rsid w:val="001D503D"/>
    <w:rsid w:val="001E593E"/>
    <w:rsid w:val="00211E56"/>
    <w:rsid w:val="002121A3"/>
    <w:rsid w:val="00213522"/>
    <w:rsid w:val="002174ED"/>
    <w:rsid w:val="0022142E"/>
    <w:rsid w:val="0022210E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C6A13"/>
    <w:rsid w:val="002D2E1F"/>
    <w:rsid w:val="002D3C8D"/>
    <w:rsid w:val="002E06B7"/>
    <w:rsid w:val="002E5553"/>
    <w:rsid w:val="00300106"/>
    <w:rsid w:val="003019C2"/>
    <w:rsid w:val="003042DC"/>
    <w:rsid w:val="0030561E"/>
    <w:rsid w:val="003058EE"/>
    <w:rsid w:val="00307C36"/>
    <w:rsid w:val="00310E4E"/>
    <w:rsid w:val="003111A1"/>
    <w:rsid w:val="00311CE9"/>
    <w:rsid w:val="00314FDD"/>
    <w:rsid w:val="0031504D"/>
    <w:rsid w:val="00316DC5"/>
    <w:rsid w:val="003176C8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53C9"/>
    <w:rsid w:val="003914AA"/>
    <w:rsid w:val="0039477F"/>
    <w:rsid w:val="003975E2"/>
    <w:rsid w:val="0039794F"/>
    <w:rsid w:val="003A38B9"/>
    <w:rsid w:val="003A4408"/>
    <w:rsid w:val="003B3D0F"/>
    <w:rsid w:val="003C205F"/>
    <w:rsid w:val="003C3D6F"/>
    <w:rsid w:val="003C60B3"/>
    <w:rsid w:val="003E4CBD"/>
    <w:rsid w:val="003E65FE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24CC"/>
    <w:rsid w:val="00473F18"/>
    <w:rsid w:val="00481168"/>
    <w:rsid w:val="004909EB"/>
    <w:rsid w:val="0049254A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2700"/>
    <w:rsid w:val="004D5DD5"/>
    <w:rsid w:val="004D72FA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24E5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45F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5E09E3"/>
    <w:rsid w:val="005E2913"/>
    <w:rsid w:val="00600242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44E3C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541E"/>
    <w:rsid w:val="007375A0"/>
    <w:rsid w:val="007378D6"/>
    <w:rsid w:val="00745618"/>
    <w:rsid w:val="007535B9"/>
    <w:rsid w:val="00766BF1"/>
    <w:rsid w:val="00772724"/>
    <w:rsid w:val="00773A5D"/>
    <w:rsid w:val="00774E36"/>
    <w:rsid w:val="007765EC"/>
    <w:rsid w:val="00782722"/>
    <w:rsid w:val="00782F77"/>
    <w:rsid w:val="00786BFF"/>
    <w:rsid w:val="007871F2"/>
    <w:rsid w:val="007B6893"/>
    <w:rsid w:val="007B7C85"/>
    <w:rsid w:val="007C197B"/>
    <w:rsid w:val="007C3C9C"/>
    <w:rsid w:val="007C7D4F"/>
    <w:rsid w:val="007D5314"/>
    <w:rsid w:val="007D6C63"/>
    <w:rsid w:val="007D7293"/>
    <w:rsid w:val="007E01FF"/>
    <w:rsid w:val="007E61C7"/>
    <w:rsid w:val="007F1630"/>
    <w:rsid w:val="007F1731"/>
    <w:rsid w:val="007F7845"/>
    <w:rsid w:val="007F7BF7"/>
    <w:rsid w:val="00800738"/>
    <w:rsid w:val="008029EF"/>
    <w:rsid w:val="008036FE"/>
    <w:rsid w:val="00806342"/>
    <w:rsid w:val="00814C28"/>
    <w:rsid w:val="00817C01"/>
    <w:rsid w:val="008203E9"/>
    <w:rsid w:val="008206B1"/>
    <w:rsid w:val="00821C80"/>
    <w:rsid w:val="008232A6"/>
    <w:rsid w:val="00823A94"/>
    <w:rsid w:val="0082455B"/>
    <w:rsid w:val="00841360"/>
    <w:rsid w:val="008651E6"/>
    <w:rsid w:val="00897D70"/>
    <w:rsid w:val="008A430E"/>
    <w:rsid w:val="008A7C9C"/>
    <w:rsid w:val="008B4FAE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67F1A"/>
    <w:rsid w:val="009908D0"/>
    <w:rsid w:val="00995582"/>
    <w:rsid w:val="009965C3"/>
    <w:rsid w:val="009978BB"/>
    <w:rsid w:val="00997D6C"/>
    <w:rsid w:val="009A1188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A2623"/>
    <w:rsid w:val="00AB31B5"/>
    <w:rsid w:val="00AB34C2"/>
    <w:rsid w:val="00AC49A1"/>
    <w:rsid w:val="00AC6BCB"/>
    <w:rsid w:val="00AC7569"/>
    <w:rsid w:val="00AD04E0"/>
    <w:rsid w:val="00AD6228"/>
    <w:rsid w:val="00AD6360"/>
    <w:rsid w:val="00AD7A77"/>
    <w:rsid w:val="00AD7FCC"/>
    <w:rsid w:val="00AE1AAB"/>
    <w:rsid w:val="00AE56E3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48B2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547A"/>
    <w:rsid w:val="00B670E2"/>
    <w:rsid w:val="00B715DF"/>
    <w:rsid w:val="00B71F61"/>
    <w:rsid w:val="00B74FB8"/>
    <w:rsid w:val="00B76CD5"/>
    <w:rsid w:val="00B908E5"/>
    <w:rsid w:val="00B93284"/>
    <w:rsid w:val="00B940B4"/>
    <w:rsid w:val="00B96C5A"/>
    <w:rsid w:val="00BA12DB"/>
    <w:rsid w:val="00BA6124"/>
    <w:rsid w:val="00BB1560"/>
    <w:rsid w:val="00BB1932"/>
    <w:rsid w:val="00BC50A0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40D49"/>
    <w:rsid w:val="00C5675D"/>
    <w:rsid w:val="00C61B20"/>
    <w:rsid w:val="00C678EB"/>
    <w:rsid w:val="00C67C62"/>
    <w:rsid w:val="00C76327"/>
    <w:rsid w:val="00C833AB"/>
    <w:rsid w:val="00C8694C"/>
    <w:rsid w:val="00C921AE"/>
    <w:rsid w:val="00C93A7B"/>
    <w:rsid w:val="00C96588"/>
    <w:rsid w:val="00CA142A"/>
    <w:rsid w:val="00CA501A"/>
    <w:rsid w:val="00CA78BD"/>
    <w:rsid w:val="00CB052E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3FB9"/>
    <w:rsid w:val="00D24E49"/>
    <w:rsid w:val="00D26C19"/>
    <w:rsid w:val="00D32E57"/>
    <w:rsid w:val="00D35382"/>
    <w:rsid w:val="00D432EF"/>
    <w:rsid w:val="00D451BB"/>
    <w:rsid w:val="00D53534"/>
    <w:rsid w:val="00D544EE"/>
    <w:rsid w:val="00D65835"/>
    <w:rsid w:val="00D7301F"/>
    <w:rsid w:val="00D73AD8"/>
    <w:rsid w:val="00D7606A"/>
    <w:rsid w:val="00D80FD3"/>
    <w:rsid w:val="00D86124"/>
    <w:rsid w:val="00D91265"/>
    <w:rsid w:val="00D92435"/>
    <w:rsid w:val="00D97EB5"/>
    <w:rsid w:val="00DA6859"/>
    <w:rsid w:val="00DB139E"/>
    <w:rsid w:val="00DB7C9D"/>
    <w:rsid w:val="00DD1211"/>
    <w:rsid w:val="00DD3C36"/>
    <w:rsid w:val="00DF4AB0"/>
    <w:rsid w:val="00DF72B6"/>
    <w:rsid w:val="00E01A2E"/>
    <w:rsid w:val="00E04F05"/>
    <w:rsid w:val="00E05208"/>
    <w:rsid w:val="00E1017B"/>
    <w:rsid w:val="00E142B9"/>
    <w:rsid w:val="00E15FD1"/>
    <w:rsid w:val="00E235F3"/>
    <w:rsid w:val="00E23AA7"/>
    <w:rsid w:val="00E246C0"/>
    <w:rsid w:val="00E34113"/>
    <w:rsid w:val="00E463A9"/>
    <w:rsid w:val="00E52435"/>
    <w:rsid w:val="00E5283B"/>
    <w:rsid w:val="00E5636B"/>
    <w:rsid w:val="00E637D6"/>
    <w:rsid w:val="00E66CD2"/>
    <w:rsid w:val="00E70831"/>
    <w:rsid w:val="00E73EE7"/>
    <w:rsid w:val="00E769A4"/>
    <w:rsid w:val="00E9082E"/>
    <w:rsid w:val="00E90D52"/>
    <w:rsid w:val="00E93726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11162"/>
    <w:rsid w:val="00F117B9"/>
    <w:rsid w:val="00F32E54"/>
    <w:rsid w:val="00F422E9"/>
    <w:rsid w:val="00F42D1B"/>
    <w:rsid w:val="00F43957"/>
    <w:rsid w:val="00F56A6F"/>
    <w:rsid w:val="00F56C34"/>
    <w:rsid w:val="00F57CA0"/>
    <w:rsid w:val="00F6410D"/>
    <w:rsid w:val="00F71BC5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0D89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paragraph" w:styleId="afc">
    <w:name w:val="Plain Text"/>
    <w:basedOn w:val="a"/>
    <w:link w:val="afd"/>
    <w:unhideWhenUsed/>
    <w:rsid w:val="004724CC"/>
    <w:pPr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4724C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15C5B74A64BC97FB17E0E5BE3137424CED76BD172BDDD3397ABD5275681000DCFE4D22CC6BD60YDI8N" TargetMode="External"/><Relationship Id="rId13" Type="http://schemas.openxmlformats.org/officeDocument/2006/relationships/hyperlink" Target="consultantplus://offline/ref=03915C5B74A64BC97FB17E0E5BE3137424CED76BD172BDDD3397ABD5275681000DCFE4D22CC6BD60YDI8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5DC27E293171CFF70CD6390B25B17AA323A14308FE2FB2DD5B7FA4EF782858DE37FBEE78C678BD43346At7H4N" TargetMode="External"/><Relationship Id="rId12" Type="http://schemas.openxmlformats.org/officeDocument/2006/relationships/hyperlink" Target="consultantplus://offline/ref=03915C5B74A64BC97FB160034D8F447922C5896ED173B58B6AC8F088705F8B574A80BD9068CABF66DD6942Y6I1N" TargetMode="External"/><Relationship Id="rId17" Type="http://schemas.openxmlformats.org/officeDocument/2006/relationships/hyperlink" Target="consultantplus://offline/ref=03915C5B74A64BC97FB17E0E5BE3137427C7D665DD71BDDD3397ABD5275681000DCFE4D22CC7BA62YDI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915C5B74A64BC97FB160034D8F447922C5896ED173B58B6AC8F088705F8B574A80BD9068CABF66DD6942Y6IA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3915C5B74A64BC97FB160034D8F447922C5896ED173B58B6AC8F088705F8B574A80BD9068CABF66DD6942Y6I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915C5B74A64BC97FB160034D8F447922C5896ED173B58B6AC8F088705F8B574A80BD9068CABF66DD6942Y6I4N" TargetMode="External"/><Relationship Id="rId10" Type="http://schemas.openxmlformats.org/officeDocument/2006/relationships/hyperlink" Target="consultantplus://offline/ref=03915C5B74A64BC97FB160034D8F447922C5896ED173B58B6AC8F088705F8B574A80BD9068CABF66DD6943Y6I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915C5B74A64BC97FB17E0E5BE3137424CED76BD172BDDD3397ABD5275681000DCFE4D129C5YBIEN" TargetMode="External"/><Relationship Id="rId14" Type="http://schemas.openxmlformats.org/officeDocument/2006/relationships/hyperlink" Target="consultantplus://offline/ref=03915C5B74A64BC97FB17E0E5BE3137424CED76BD172BDDD3397ABD5275681000DCFE4D129C5YB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12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243</cp:revision>
  <cp:lastPrinted>2024-05-16T09:52:00Z</cp:lastPrinted>
  <dcterms:created xsi:type="dcterms:W3CDTF">2024-02-15T12:49:00Z</dcterms:created>
  <dcterms:modified xsi:type="dcterms:W3CDTF">2024-05-16T09:53:00Z</dcterms:modified>
</cp:coreProperties>
</file>