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5B4154">
        <w:rPr>
          <w:b/>
        </w:rPr>
        <w:t>10</w:t>
      </w:r>
      <w:r w:rsidR="001A740A">
        <w:rPr>
          <w:b/>
        </w:rPr>
        <w:t xml:space="preserve"> </w:t>
      </w:r>
      <w:r w:rsidR="00772B34">
        <w:rPr>
          <w:b/>
        </w:rPr>
        <w:t>июня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</w:t>
      </w:r>
      <w:r w:rsidR="0004069C">
        <w:rPr>
          <w:b/>
        </w:rPr>
        <w:t xml:space="preserve"> 560</w:t>
      </w:r>
    </w:p>
    <w:p w:rsidR="00A70F1A" w:rsidRDefault="00BE1464" w:rsidP="00A70F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63055D" w:rsidRPr="005B4154" w:rsidRDefault="0063055D" w:rsidP="005B4154">
      <w:pPr>
        <w:tabs>
          <w:tab w:val="left" w:pos="709"/>
        </w:tabs>
        <w:jc w:val="center"/>
      </w:pPr>
    </w:p>
    <w:p w:rsidR="005B4154" w:rsidRPr="005B4154" w:rsidRDefault="005B4154" w:rsidP="005B4154">
      <w:pPr>
        <w:jc w:val="center"/>
        <w:rPr>
          <w:b/>
        </w:rPr>
      </w:pPr>
      <w:r w:rsidRPr="005B4154">
        <w:rPr>
          <w:b/>
        </w:rPr>
        <w:t xml:space="preserve">Об обеспечении безопасности населения на территории </w:t>
      </w:r>
    </w:p>
    <w:p w:rsidR="005B4154" w:rsidRPr="005B4154" w:rsidRDefault="005B4154" w:rsidP="005B4154">
      <w:pPr>
        <w:jc w:val="center"/>
        <w:rPr>
          <w:b/>
        </w:rPr>
      </w:pPr>
      <w:r w:rsidRPr="005B4154">
        <w:rPr>
          <w:b/>
        </w:rPr>
        <w:t>Беломорского муниципального округа Республики Карелия на водных                    объектах общего пользования в летний период 2024 года</w:t>
      </w:r>
    </w:p>
    <w:p w:rsidR="005B4154" w:rsidRPr="005B4154" w:rsidRDefault="005B4154" w:rsidP="005B4154">
      <w:pPr>
        <w:jc w:val="center"/>
        <w:rPr>
          <w:b/>
        </w:rPr>
      </w:pPr>
    </w:p>
    <w:p w:rsidR="005B4154" w:rsidRDefault="005B4154" w:rsidP="005B4154">
      <w:pPr>
        <w:jc w:val="center"/>
        <w:rPr>
          <w:b/>
        </w:rPr>
      </w:pPr>
    </w:p>
    <w:p w:rsidR="005B4154" w:rsidRPr="005B4154" w:rsidRDefault="005B4154" w:rsidP="005B4154">
      <w:pPr>
        <w:ind w:firstLine="708"/>
        <w:jc w:val="both"/>
      </w:pPr>
      <w:r w:rsidRPr="005B4154">
        <w:t>В целях обеспечения безопасности населения на водных объектах, охране их жизни и здоровья, руководствуясь пунктом 24 части 1 статьи 15 Федерального закона от                      06 октября 2003 года № 131-ФЗ «Об общих принципах организации местного самоуправления в Российской Федерации», постановлением Правительства Республики Карелия от 23 ноября 2010 года № 259-П «Об утверждении Правил охраны жизни людей на водных объектах в Республике Карелия и Правил пользования водными объектами для плавания на маломерных судах в Республике Карелия», постановлением администрации Беломорского муниципального округа от 05 апреля 2024 года № 341 «Об утверждении Правил использования водных объектов общего пользования, расположенных на территории Беломорского муниципального округа Республики Карелия», руководствуясь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Pr="005B4154">
        <w:t xml:space="preserve">Установить запрет на купание на необорудованных водных объектах общего пользования на территории Беломорского муниципального округа Республики Карелия: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Нижний </w:t>
      </w:r>
      <w:proofErr w:type="spellStart"/>
      <w:r w:rsidRPr="005B4154">
        <w:t>Выг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Шижня</w:t>
      </w:r>
      <w:proofErr w:type="spellEnd"/>
      <w:r w:rsidRPr="005B4154">
        <w:t>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proofErr w:type="spellStart"/>
      <w:r w:rsidRPr="005B4154">
        <w:t>Беломорско-Балтийский</w:t>
      </w:r>
      <w:proofErr w:type="spellEnd"/>
      <w:r w:rsidRPr="005B4154">
        <w:t xml:space="preserve"> канал;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 Белое море;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>река Тунгуда;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>река Шуя;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Алинелампи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Шуезеро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Машозеро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Косьмюсозеро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Перт-озеро</w:t>
      </w:r>
      <w:proofErr w:type="spellEnd"/>
      <w:r w:rsidRPr="005B4154">
        <w:t xml:space="preserve"> (местоположение: река Шуя, у деревни </w:t>
      </w:r>
      <w:proofErr w:type="spellStart"/>
      <w:r w:rsidRPr="005B4154">
        <w:t>Пертозеро</w:t>
      </w:r>
      <w:proofErr w:type="spellEnd"/>
      <w:r w:rsidRPr="005B4154">
        <w:t xml:space="preserve">);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Летнее;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Муезеро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Комеволампи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река Летняя; </w:t>
      </w:r>
    </w:p>
    <w:p w:rsidR="005B4154" w:rsidRPr="005B4154" w:rsidRDefault="005B4154" w:rsidP="005B4154">
      <w:pPr>
        <w:tabs>
          <w:tab w:val="left" w:pos="993"/>
        </w:tabs>
        <w:ind w:firstLine="708"/>
        <w:jc w:val="left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Куз-река</w:t>
      </w:r>
      <w:proofErr w:type="spellEnd"/>
      <w:r w:rsidRPr="005B4154">
        <w:t>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Вирма</w:t>
      </w:r>
      <w:proofErr w:type="spellEnd"/>
      <w:r w:rsidRPr="005B4154">
        <w:t>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>река Сума;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Колежма</w:t>
      </w:r>
      <w:proofErr w:type="spellEnd"/>
      <w:r w:rsidRPr="005B4154">
        <w:t>;</w:t>
      </w:r>
    </w:p>
    <w:p w:rsid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Руйга</w:t>
      </w:r>
      <w:proofErr w:type="spellEnd"/>
      <w:r w:rsidRPr="005B4154">
        <w:t>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>река Нюхча;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река </w:t>
      </w:r>
      <w:proofErr w:type="spellStart"/>
      <w:r w:rsidRPr="005B4154">
        <w:t>Маленьга</w:t>
      </w:r>
      <w:proofErr w:type="spellEnd"/>
      <w:r w:rsidRPr="005B4154">
        <w:t xml:space="preserve">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озеро Черное;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Перт-озеро</w:t>
      </w:r>
      <w:proofErr w:type="spellEnd"/>
      <w:r w:rsidRPr="005B4154">
        <w:t xml:space="preserve"> (местоположение: река </w:t>
      </w:r>
      <w:proofErr w:type="spellStart"/>
      <w:r w:rsidRPr="005B4154">
        <w:t>Колежма</w:t>
      </w:r>
      <w:proofErr w:type="spellEnd"/>
      <w:r w:rsidRPr="005B4154">
        <w:t xml:space="preserve">, у хутора Пертозера);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озеро Тег-озеро; </w:t>
      </w:r>
    </w:p>
    <w:p w:rsidR="005B4154" w:rsidRPr="005B4154" w:rsidRDefault="005B4154" w:rsidP="005B4154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B4154">
        <w:t xml:space="preserve">озеро </w:t>
      </w:r>
      <w:proofErr w:type="spellStart"/>
      <w:r w:rsidRPr="005B4154">
        <w:t>Сумозеро</w:t>
      </w:r>
      <w:proofErr w:type="spellEnd"/>
      <w:r w:rsidRPr="005B4154">
        <w:t xml:space="preserve">. </w:t>
      </w:r>
    </w:p>
    <w:p w:rsidR="005B4154" w:rsidRPr="005B4154" w:rsidRDefault="005B4154" w:rsidP="0045790B">
      <w:pPr>
        <w:tabs>
          <w:tab w:val="left" w:pos="993"/>
        </w:tabs>
        <w:ind w:firstLine="708"/>
        <w:jc w:val="both"/>
      </w:pPr>
      <w:r>
        <w:t>2.</w:t>
      </w:r>
      <w:r>
        <w:tab/>
      </w:r>
      <w:r w:rsidRPr="005B4154">
        <w:t xml:space="preserve">Заместителю главы администрации Беломорского муниципального округа Александровой О.Я., начальнику отдела по военно-мобилизационной работе и гражданской обороне администрации Беломорского муниципального округа </w:t>
      </w:r>
      <w:r w:rsidR="0045790B">
        <w:t xml:space="preserve">                 </w:t>
      </w:r>
      <w:proofErr w:type="spellStart"/>
      <w:r w:rsidRPr="005B4154">
        <w:t>Заховаеву</w:t>
      </w:r>
      <w:proofErr w:type="spellEnd"/>
      <w:r w:rsidRPr="005B4154">
        <w:t xml:space="preserve"> А.Ю.: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1)</w:t>
      </w:r>
      <w:r>
        <w:tab/>
      </w:r>
      <w:r w:rsidR="005B4154" w:rsidRPr="005B4154">
        <w:t xml:space="preserve">обеспечить информирование населения об установлении запрета на купание на необорудованных водных объектах посредством выставления щитов (аншлагов) с предупреждающими и запрещающими надписями, устанавливаемыми вдоль берегов водных объектов, а также дополнительными способами (размещение информации на официальном сайте Беломорского муниципального округа Республики Карелия в информационно-телекоммуникационной сети Интернет, опубликование информации в газете «Беломорская трибуна» и т.д.);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2)</w:t>
      </w:r>
      <w:r>
        <w:tab/>
      </w:r>
      <w:r w:rsidR="005B4154" w:rsidRPr="005B4154">
        <w:t xml:space="preserve">принять меры по созданию условий для отдыха жителей Беломорского муниципального округа Республики Карелия в местах несанкционированных купаний и организации обустройства мест массового отдыха населения на водных объектах в соответствии с требованиями законодательства Российской Федерации, Республики Карелия;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3)</w:t>
      </w:r>
      <w:r>
        <w:tab/>
      </w:r>
      <w:r w:rsidR="005B4154" w:rsidRPr="005B4154">
        <w:t xml:space="preserve">организовать работу по привлечению граждан, должностных и юридических лиц, допускающих нарушение правил охраны жизни людей на водных объектах в Республике Карелия, утвержденных Правительством Республики Карелия, к административной ответственности в соответствии со статьей 2.17.1 Закона Республики Карелия от 15 мая 2008 года № 1191-ЗРК «Об административных правонарушениях». </w:t>
      </w:r>
    </w:p>
    <w:p w:rsidR="005B4154" w:rsidRPr="005B4154" w:rsidRDefault="005B4154" w:rsidP="0045790B">
      <w:pPr>
        <w:tabs>
          <w:tab w:val="left" w:pos="993"/>
        </w:tabs>
        <w:ind w:firstLine="708"/>
        <w:jc w:val="both"/>
      </w:pPr>
      <w:r w:rsidRPr="005B4154">
        <w:t>3.</w:t>
      </w:r>
      <w:r w:rsidR="0045790B">
        <w:tab/>
      </w:r>
      <w:r w:rsidRPr="005B4154">
        <w:t>Заместителю главы администрации Беломорского муниципального округа Александровой О.Я., отделу архитектуры, градостроительства и землепользования администрации Беломорского муниципального округа (</w:t>
      </w:r>
      <w:proofErr w:type="spellStart"/>
      <w:r w:rsidRPr="005B4154">
        <w:t>Переводова</w:t>
      </w:r>
      <w:proofErr w:type="spellEnd"/>
      <w:r w:rsidRPr="005B4154">
        <w:t xml:space="preserve"> Л.С.) активизировать работу по выбору, постановке на кадастровый учет в установленном порядке земельного участка, обустройству места массового купания и организации пляжа на территории Беломорского муниципального округа Республики Карелия в соответствии с требованиями законодательства Российской Федерации, Республики Карелия.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4.</w:t>
      </w:r>
      <w:r>
        <w:tab/>
      </w:r>
      <w:r w:rsidR="005B4154" w:rsidRPr="005B4154">
        <w:t>Заместителю главы администрации Беломорского муниципального округа</w:t>
      </w:r>
      <w:r w:rsidR="005B4154" w:rsidRPr="005B4154">
        <w:br/>
        <w:t xml:space="preserve"> </w:t>
      </w:r>
      <w:proofErr w:type="spellStart"/>
      <w:r w:rsidR="005B4154" w:rsidRPr="005B4154">
        <w:t>Котиновой</w:t>
      </w:r>
      <w:proofErr w:type="spellEnd"/>
      <w:r w:rsidR="005B4154" w:rsidRPr="005B4154">
        <w:t xml:space="preserve"> Е.Г.: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1)</w:t>
      </w:r>
      <w:r>
        <w:tab/>
      </w:r>
      <w:r w:rsidR="005B4154" w:rsidRPr="005B4154">
        <w:t xml:space="preserve">совместно с инспекторским отделением (г. Беломорск) центра Государственной инспекции по маломерным судам Главного управления МЧС России по Республике Карелия (Бахирев А.В.) организовать проведение в муниципальных образовательных организациях, подведомственных администрации Беломорского муниципального округа, проведение информативных и обучающих занятий по правилам поведения и мерам безопасности на водных объектах;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2)</w:t>
      </w:r>
      <w:r>
        <w:tab/>
      </w:r>
      <w:r w:rsidR="005B4154" w:rsidRPr="005B4154">
        <w:t xml:space="preserve">взять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работу, вручить родителям памятки о запрете купания под роспись. </w:t>
      </w:r>
    </w:p>
    <w:p w:rsidR="005B4154" w:rsidRPr="005B4154" w:rsidRDefault="0045790B" w:rsidP="0045790B">
      <w:pPr>
        <w:tabs>
          <w:tab w:val="left" w:pos="993"/>
        </w:tabs>
        <w:ind w:firstLine="708"/>
        <w:jc w:val="both"/>
      </w:pPr>
      <w:r>
        <w:t>5.</w:t>
      </w:r>
      <w:r>
        <w:tab/>
      </w:r>
      <w:r w:rsidR="005B4154" w:rsidRPr="005B4154">
        <w:t xml:space="preserve">Контроль за исполнением настоящего постановления возложить на заместителя главы администрации Беломорского муниципального округа Александрову О.Я. </w:t>
      </w:r>
    </w:p>
    <w:p w:rsidR="0045790B" w:rsidRDefault="0045790B" w:rsidP="0045790B">
      <w:pPr>
        <w:tabs>
          <w:tab w:val="left" w:pos="993"/>
        </w:tabs>
        <w:ind w:firstLine="708"/>
        <w:jc w:val="both"/>
      </w:pPr>
      <w:r>
        <w:t>6.</w:t>
      </w:r>
      <w:r>
        <w:tab/>
      </w:r>
      <w:r w:rsidR="005B4154" w:rsidRPr="005B4154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5790B" w:rsidRDefault="0045790B" w:rsidP="0045790B">
      <w:pPr>
        <w:tabs>
          <w:tab w:val="left" w:pos="993"/>
        </w:tabs>
        <w:ind w:firstLine="708"/>
        <w:jc w:val="both"/>
      </w:pPr>
    </w:p>
    <w:p w:rsidR="00A83738" w:rsidRDefault="00A83738" w:rsidP="0045790B">
      <w:pPr>
        <w:tabs>
          <w:tab w:val="left" w:pos="993"/>
        </w:tabs>
        <w:ind w:firstLine="709"/>
        <w:jc w:val="both"/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441205" w:rsidRDefault="00441205" w:rsidP="00075D9E">
      <w:pPr>
        <w:tabs>
          <w:tab w:val="left" w:pos="9356"/>
        </w:tabs>
        <w:jc w:val="both"/>
      </w:pPr>
    </w:p>
    <w:p w:rsidR="00D338CE" w:rsidRDefault="00D338CE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sectPr w:rsidR="001C11C9" w:rsidSect="005B4154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069C"/>
    <w:rsid w:val="00042F97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63A44"/>
    <w:rsid w:val="00167AB2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9662D"/>
    <w:rsid w:val="001A2171"/>
    <w:rsid w:val="001A226E"/>
    <w:rsid w:val="001A740A"/>
    <w:rsid w:val="001B1296"/>
    <w:rsid w:val="001C11C9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2D71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1D5E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5790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4154"/>
    <w:rsid w:val="005B5440"/>
    <w:rsid w:val="005B72BB"/>
    <w:rsid w:val="005B76C3"/>
    <w:rsid w:val="005C2804"/>
    <w:rsid w:val="005C2D36"/>
    <w:rsid w:val="005C3A79"/>
    <w:rsid w:val="005C79B9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3055D"/>
    <w:rsid w:val="006323C3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216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317"/>
    <w:rsid w:val="006F4F93"/>
    <w:rsid w:val="007000BA"/>
    <w:rsid w:val="00702869"/>
    <w:rsid w:val="007054D4"/>
    <w:rsid w:val="0070589A"/>
    <w:rsid w:val="00705F96"/>
    <w:rsid w:val="00720927"/>
    <w:rsid w:val="00724663"/>
    <w:rsid w:val="00725D45"/>
    <w:rsid w:val="00727DE2"/>
    <w:rsid w:val="007346BC"/>
    <w:rsid w:val="0073541E"/>
    <w:rsid w:val="007375A0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2826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0F1A"/>
    <w:rsid w:val="00A73793"/>
    <w:rsid w:val="00A75996"/>
    <w:rsid w:val="00A76CAE"/>
    <w:rsid w:val="00A810CE"/>
    <w:rsid w:val="00A83738"/>
    <w:rsid w:val="00A83DF7"/>
    <w:rsid w:val="00A955C0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5169"/>
    <w:rsid w:val="00D97EB5"/>
    <w:rsid w:val="00DA6859"/>
    <w:rsid w:val="00DB139E"/>
    <w:rsid w:val="00DB7C9D"/>
    <w:rsid w:val="00DD0A5B"/>
    <w:rsid w:val="00DD1211"/>
    <w:rsid w:val="00DD3C36"/>
    <w:rsid w:val="00DF4AB0"/>
    <w:rsid w:val="00DF72B6"/>
    <w:rsid w:val="00E01A2E"/>
    <w:rsid w:val="00E05208"/>
    <w:rsid w:val="00E1017B"/>
    <w:rsid w:val="00E118F8"/>
    <w:rsid w:val="00E142B9"/>
    <w:rsid w:val="00E15FD1"/>
    <w:rsid w:val="00E235F3"/>
    <w:rsid w:val="00E23AA7"/>
    <w:rsid w:val="00E246C0"/>
    <w:rsid w:val="00E34113"/>
    <w:rsid w:val="00E510EC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C7783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239</cp:revision>
  <cp:lastPrinted>2024-06-10T09:55:00Z</cp:lastPrinted>
  <dcterms:created xsi:type="dcterms:W3CDTF">2024-02-15T12:49:00Z</dcterms:created>
  <dcterms:modified xsi:type="dcterms:W3CDTF">2024-06-10T09:56:00Z</dcterms:modified>
</cp:coreProperties>
</file>