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0B" w:rsidRPr="008D15C7" w:rsidRDefault="00137F0B" w:rsidP="00137F0B">
      <w:pPr>
        <w:spacing w:after="0" w:line="240" w:lineRule="auto"/>
        <w:jc w:val="right"/>
        <w:rPr>
          <w:rFonts w:ascii="Times New Roman" w:hAnsi="Times New Roman"/>
          <w:b/>
        </w:rPr>
      </w:pPr>
      <w:r w:rsidRPr="008D15C7">
        <w:rPr>
          <w:rFonts w:ascii="Times New Roman" w:hAnsi="Times New Roman"/>
          <w:b/>
        </w:rPr>
        <w:t>Приложение 2</w:t>
      </w:r>
    </w:p>
    <w:p w:rsidR="00137F0B" w:rsidRPr="008D15C7" w:rsidRDefault="00137F0B" w:rsidP="00137F0B">
      <w:pPr>
        <w:spacing w:after="0" w:line="240" w:lineRule="auto"/>
        <w:jc w:val="right"/>
        <w:rPr>
          <w:rFonts w:ascii="Times New Roman" w:hAnsi="Times New Roman"/>
          <w:b/>
        </w:rPr>
      </w:pPr>
      <w:r w:rsidRPr="008D15C7">
        <w:rPr>
          <w:rFonts w:ascii="Times New Roman" w:hAnsi="Times New Roman"/>
          <w:b/>
        </w:rPr>
        <w:t xml:space="preserve">к </w:t>
      </w:r>
      <w:r w:rsidR="002A32D7" w:rsidRPr="008D15C7">
        <w:rPr>
          <w:rFonts w:ascii="Times New Roman" w:hAnsi="Times New Roman"/>
          <w:b/>
        </w:rPr>
        <w:t>П</w:t>
      </w:r>
      <w:r w:rsidRPr="008D15C7">
        <w:rPr>
          <w:rFonts w:ascii="Times New Roman" w:hAnsi="Times New Roman"/>
          <w:b/>
        </w:rPr>
        <w:t xml:space="preserve">остановлению администрации </w:t>
      </w:r>
    </w:p>
    <w:p w:rsidR="00137F0B" w:rsidRPr="008D15C7" w:rsidRDefault="00226420" w:rsidP="00137F0B">
      <w:pPr>
        <w:spacing w:after="0" w:line="240" w:lineRule="auto"/>
        <w:jc w:val="right"/>
        <w:rPr>
          <w:rFonts w:ascii="Times New Roman" w:hAnsi="Times New Roman"/>
          <w:b/>
        </w:rPr>
      </w:pPr>
      <w:r w:rsidRPr="008D15C7">
        <w:rPr>
          <w:rFonts w:ascii="Times New Roman" w:hAnsi="Times New Roman"/>
          <w:b/>
        </w:rPr>
        <w:t xml:space="preserve">Беломорского муниципального округа </w:t>
      </w:r>
    </w:p>
    <w:p w:rsidR="00137F0B" w:rsidRPr="008D15C7" w:rsidRDefault="00137F0B" w:rsidP="00137F0B">
      <w:pPr>
        <w:pStyle w:val="ConsPlusNormal"/>
        <w:ind w:firstLine="540"/>
        <w:jc w:val="right"/>
        <w:rPr>
          <w:rFonts w:ascii="Times New Roman" w:hAnsi="Times New Roman" w:cs="Times New Roman"/>
          <w:b/>
          <w:sz w:val="22"/>
          <w:szCs w:val="22"/>
        </w:rPr>
      </w:pPr>
      <w:r w:rsidRPr="008D15C7">
        <w:rPr>
          <w:rFonts w:ascii="Times New Roman" w:hAnsi="Times New Roman" w:cs="Times New Roman"/>
          <w:b/>
          <w:sz w:val="22"/>
          <w:szCs w:val="22"/>
        </w:rPr>
        <w:t xml:space="preserve">от </w:t>
      </w:r>
      <w:r w:rsidR="00F548D2">
        <w:rPr>
          <w:rFonts w:ascii="Times New Roman" w:hAnsi="Times New Roman" w:cs="Times New Roman"/>
          <w:b/>
          <w:sz w:val="22"/>
          <w:szCs w:val="22"/>
        </w:rPr>
        <w:t>3</w:t>
      </w:r>
      <w:r w:rsidR="00226420" w:rsidRPr="008D15C7">
        <w:rPr>
          <w:rFonts w:ascii="Times New Roman" w:hAnsi="Times New Roman" w:cs="Times New Roman"/>
          <w:b/>
          <w:sz w:val="22"/>
          <w:szCs w:val="22"/>
        </w:rPr>
        <w:t>1</w:t>
      </w:r>
      <w:r w:rsidR="00E57BC4" w:rsidRPr="008D15C7">
        <w:rPr>
          <w:rFonts w:ascii="Times New Roman" w:hAnsi="Times New Roman" w:cs="Times New Roman"/>
          <w:b/>
          <w:sz w:val="22"/>
          <w:szCs w:val="22"/>
        </w:rPr>
        <w:t>.</w:t>
      </w:r>
      <w:r w:rsidR="00F548D2">
        <w:rPr>
          <w:rFonts w:ascii="Times New Roman" w:hAnsi="Times New Roman" w:cs="Times New Roman"/>
          <w:b/>
          <w:sz w:val="22"/>
          <w:szCs w:val="22"/>
        </w:rPr>
        <w:t>0</w:t>
      </w:r>
      <w:r w:rsidR="002A32D7" w:rsidRPr="008D15C7">
        <w:rPr>
          <w:rFonts w:ascii="Times New Roman" w:hAnsi="Times New Roman" w:cs="Times New Roman"/>
          <w:b/>
          <w:sz w:val="22"/>
          <w:szCs w:val="22"/>
        </w:rPr>
        <w:t>1</w:t>
      </w:r>
      <w:r w:rsidR="00E57BC4" w:rsidRPr="008D15C7">
        <w:rPr>
          <w:rFonts w:ascii="Times New Roman" w:hAnsi="Times New Roman" w:cs="Times New Roman"/>
          <w:b/>
          <w:sz w:val="22"/>
          <w:szCs w:val="22"/>
        </w:rPr>
        <w:t>.</w:t>
      </w:r>
      <w:r w:rsidRPr="00380DCA">
        <w:rPr>
          <w:rFonts w:ascii="Times New Roman" w:hAnsi="Times New Roman" w:cs="Times New Roman"/>
          <w:b/>
          <w:sz w:val="22"/>
          <w:szCs w:val="22"/>
        </w:rPr>
        <w:t>202</w:t>
      </w:r>
      <w:r w:rsidR="00F548D2">
        <w:rPr>
          <w:rFonts w:ascii="Times New Roman" w:hAnsi="Times New Roman" w:cs="Times New Roman"/>
          <w:b/>
          <w:sz w:val="22"/>
          <w:szCs w:val="22"/>
        </w:rPr>
        <w:t>5</w:t>
      </w:r>
      <w:r w:rsidRPr="00380DCA">
        <w:rPr>
          <w:rFonts w:ascii="Times New Roman" w:hAnsi="Times New Roman" w:cs="Times New Roman"/>
          <w:b/>
          <w:sz w:val="22"/>
          <w:szCs w:val="22"/>
        </w:rPr>
        <w:t>г. №</w:t>
      </w:r>
      <w:r w:rsidR="0023104E">
        <w:rPr>
          <w:rFonts w:ascii="Times New Roman" w:hAnsi="Times New Roman" w:cs="Times New Roman"/>
          <w:b/>
          <w:sz w:val="22"/>
          <w:szCs w:val="22"/>
        </w:rPr>
        <w:t xml:space="preserve"> 94</w:t>
      </w:r>
      <w:r w:rsidR="00380DCA" w:rsidRPr="00380DCA">
        <w:rPr>
          <w:rFonts w:ascii="Times New Roman" w:hAnsi="Times New Roman" w:cs="Times New Roman"/>
          <w:b/>
          <w:sz w:val="22"/>
          <w:szCs w:val="22"/>
        </w:rPr>
        <w:t xml:space="preserve"> </w:t>
      </w:r>
      <w:r w:rsidRPr="00380DCA">
        <w:rPr>
          <w:rFonts w:ascii="Times New Roman" w:hAnsi="Times New Roman" w:cs="Times New Roman"/>
          <w:b/>
          <w:sz w:val="22"/>
          <w:szCs w:val="22"/>
        </w:rPr>
        <w:t xml:space="preserve"> </w:t>
      </w:r>
    </w:p>
    <w:p w:rsidR="009B7844" w:rsidRPr="00415BCC" w:rsidRDefault="009B7844" w:rsidP="009B7844">
      <w:pPr>
        <w:pStyle w:val="ConsPlusNormal"/>
        <w:ind w:firstLine="540"/>
        <w:jc w:val="right"/>
        <w:rPr>
          <w:rFonts w:ascii="Times New Roman" w:hAnsi="Times New Roman" w:cs="Times New Roman"/>
          <w:sz w:val="24"/>
          <w:szCs w:val="24"/>
          <w:shd w:val="clear" w:color="auto" w:fill="FFFFFF"/>
        </w:rPr>
      </w:pPr>
    </w:p>
    <w:p w:rsidR="009B7844" w:rsidRPr="00415BCC" w:rsidRDefault="009B7844" w:rsidP="009B7844">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 </w:t>
      </w:r>
    </w:p>
    <w:p w:rsidR="009B7844" w:rsidRPr="004E1F27" w:rsidRDefault="009B7844" w:rsidP="009B7844">
      <w:pPr>
        <w:spacing w:after="0" w:line="240" w:lineRule="auto"/>
        <w:jc w:val="center"/>
        <w:rPr>
          <w:rFonts w:ascii="Times New Roman" w:hAnsi="Times New Roman"/>
          <w:b/>
          <w:sz w:val="28"/>
          <w:szCs w:val="28"/>
        </w:rPr>
      </w:pPr>
      <w:r w:rsidRPr="004E1F27">
        <w:rPr>
          <w:rFonts w:ascii="Times New Roman" w:hAnsi="Times New Roman"/>
          <w:b/>
          <w:sz w:val="28"/>
          <w:szCs w:val="28"/>
        </w:rPr>
        <w:t xml:space="preserve">Конкурсная документация </w:t>
      </w:r>
    </w:p>
    <w:p w:rsidR="008D15C7" w:rsidRDefault="009B7844"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 xml:space="preserve">для проведения открытого конкурса по отбору </w:t>
      </w:r>
      <w:r w:rsidRPr="008D15C7">
        <w:rPr>
          <w:rStyle w:val="af6"/>
          <w:rFonts w:ascii="Times New Roman" w:hAnsi="Times New Roman"/>
          <w:b/>
          <w:i w:val="0"/>
          <w:sz w:val="24"/>
          <w:szCs w:val="24"/>
        </w:rPr>
        <w:t>управляющей</w:t>
      </w:r>
      <w:r w:rsidRPr="008D15C7">
        <w:rPr>
          <w:rFonts w:ascii="Times New Roman" w:hAnsi="Times New Roman"/>
          <w:b/>
          <w:i/>
          <w:sz w:val="24"/>
          <w:szCs w:val="24"/>
        </w:rPr>
        <w:t xml:space="preserve"> </w:t>
      </w:r>
      <w:r w:rsidRPr="008D15C7">
        <w:rPr>
          <w:rFonts w:ascii="Times New Roman" w:hAnsi="Times New Roman"/>
          <w:b/>
          <w:sz w:val="24"/>
          <w:szCs w:val="24"/>
        </w:rPr>
        <w:t xml:space="preserve">организации </w:t>
      </w:r>
    </w:p>
    <w:p w:rsidR="008D15C7" w:rsidRDefault="009B7844"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 xml:space="preserve">для управления многоквартирными домами </w:t>
      </w:r>
      <w:r w:rsidRPr="008D15C7">
        <w:rPr>
          <w:rFonts w:ascii="Times New Roman" w:hAnsi="Times New Roman"/>
          <w:b/>
          <w:bCs/>
          <w:sz w:val="24"/>
          <w:szCs w:val="24"/>
        </w:rPr>
        <w:t>на территории</w:t>
      </w:r>
      <w:r w:rsidR="00226420" w:rsidRPr="008D15C7">
        <w:rPr>
          <w:rFonts w:ascii="Times New Roman" w:hAnsi="Times New Roman"/>
          <w:b/>
          <w:bCs/>
          <w:sz w:val="24"/>
          <w:szCs w:val="24"/>
        </w:rPr>
        <w:t xml:space="preserve"> </w:t>
      </w:r>
      <w:r w:rsidRPr="008D15C7">
        <w:rPr>
          <w:rFonts w:ascii="Times New Roman" w:hAnsi="Times New Roman"/>
          <w:b/>
          <w:sz w:val="24"/>
          <w:szCs w:val="24"/>
        </w:rPr>
        <w:t xml:space="preserve"> </w:t>
      </w:r>
    </w:p>
    <w:p w:rsidR="009B7844" w:rsidRPr="008D15C7" w:rsidRDefault="00226420"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Беломорского муниципального округа</w:t>
      </w:r>
    </w:p>
    <w:p w:rsidR="009B7844" w:rsidRPr="00415BCC" w:rsidRDefault="009B7844" w:rsidP="008D15C7">
      <w:pPr>
        <w:spacing w:after="0" w:line="240" w:lineRule="auto"/>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EF2646" w:rsidRPr="00415BCC" w:rsidRDefault="00EF2646" w:rsidP="009B7844">
      <w:pPr>
        <w:spacing w:after="0" w:line="240" w:lineRule="auto"/>
        <w:ind w:firstLine="540"/>
        <w:jc w:val="both"/>
        <w:rPr>
          <w:rFonts w:ascii="Times New Roman" w:hAnsi="Times New Roman"/>
          <w:b/>
          <w:sz w:val="24"/>
          <w:szCs w:val="24"/>
        </w:rPr>
      </w:pPr>
    </w:p>
    <w:p w:rsidR="00A21BE8" w:rsidRPr="00415BCC" w:rsidRDefault="00A21BE8" w:rsidP="00A21BE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7A299A" w:rsidRPr="00415BCC" w:rsidRDefault="00A21BE8" w:rsidP="00D80CF3">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EF2646" w:rsidRPr="00415BCC" w:rsidRDefault="00EF2646" w:rsidP="00D80CF3">
      <w:pPr>
        <w:autoSpaceDE w:val="0"/>
        <w:autoSpaceDN w:val="0"/>
        <w:adjustRightInd w:val="0"/>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3.</w:t>
      </w:r>
      <w:r w:rsidR="00C31E7D">
        <w:rPr>
          <w:rFonts w:ascii="Times New Roman" w:hAnsi="Times New Roman"/>
          <w:b/>
          <w:sz w:val="24"/>
          <w:szCs w:val="24"/>
        </w:rPr>
        <w:t xml:space="preserve"> </w:t>
      </w:r>
      <w:r w:rsidRPr="00415BCC">
        <w:rPr>
          <w:rFonts w:ascii="Times New Roman" w:hAnsi="Times New Roman"/>
          <w:b/>
          <w:sz w:val="24"/>
          <w:szCs w:val="24"/>
        </w:rPr>
        <w:t>П</w:t>
      </w:r>
      <w:r w:rsidRPr="00415BCC">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D80CF3">
      <w:pPr>
        <w:spacing w:after="0" w:line="240" w:lineRule="auto"/>
        <w:jc w:val="both"/>
        <w:rPr>
          <w:rFonts w:ascii="Times New Roman" w:hAnsi="Times New Roman"/>
          <w:sz w:val="24"/>
          <w:szCs w:val="24"/>
        </w:rPr>
      </w:pPr>
      <w:r w:rsidRPr="00415BCC">
        <w:rPr>
          <w:rFonts w:ascii="Times New Roman" w:hAnsi="Times New Roman"/>
          <w:sz w:val="24"/>
          <w:szCs w:val="24"/>
        </w:rPr>
        <w:t xml:space="preserve">Осмотры организуются специалистами </w:t>
      </w:r>
      <w:r w:rsidR="00AD6573" w:rsidRPr="00415BCC">
        <w:rPr>
          <w:rFonts w:ascii="Times New Roman" w:hAnsi="Times New Roman"/>
          <w:sz w:val="24"/>
          <w:szCs w:val="24"/>
        </w:rPr>
        <w:t xml:space="preserve">администрации </w:t>
      </w:r>
      <w:r w:rsidR="00D80CF3" w:rsidRPr="00415BCC">
        <w:rPr>
          <w:rFonts w:ascii="Times New Roman" w:hAnsi="Times New Roman"/>
          <w:sz w:val="24"/>
          <w:szCs w:val="24"/>
        </w:rPr>
        <w:t>Беломорского муниципального округа</w:t>
      </w:r>
      <w:r w:rsidRPr="00415BCC">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AD6573" w:rsidRPr="00415BCC">
        <w:rPr>
          <w:rFonts w:ascii="Times New Roman" w:hAnsi="Times New Roman"/>
          <w:sz w:val="24"/>
          <w:szCs w:val="24"/>
        </w:rPr>
        <w:t>9:00</w:t>
      </w:r>
      <w:r w:rsidRPr="00415BCC">
        <w:rPr>
          <w:rFonts w:ascii="Times New Roman" w:hAnsi="Times New Roman"/>
          <w:sz w:val="24"/>
          <w:szCs w:val="24"/>
        </w:rPr>
        <w:t xml:space="preserve"> до 13:00 с предварительным согласованием по телефону </w:t>
      </w:r>
      <w:r w:rsidRPr="00415BCC">
        <w:rPr>
          <w:rFonts w:ascii="Times New Roman" w:hAnsi="Times New Roman"/>
          <w:color w:val="000000"/>
          <w:sz w:val="24"/>
          <w:szCs w:val="24"/>
        </w:rPr>
        <w:t xml:space="preserve">8(81437) </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20</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1</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C61E35"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begin"/>
      </w:r>
      <w:r w:rsidR="009B7844" w:rsidRPr="00415BCC">
        <w:rPr>
          <w:rFonts w:ascii="Times New Roman" w:hAnsi="Times New Roman"/>
          <w:b/>
          <w:sz w:val="24"/>
          <w:szCs w:val="24"/>
        </w:rPr>
        <w:instrText xml:space="preserve"> HYPERLINK "reports/!short-multi-solve-work.html" </w:instrText>
      </w:r>
      <w:r w:rsidRPr="00415BCC">
        <w:rPr>
          <w:rFonts w:ascii="Times New Roman" w:hAnsi="Times New Roman"/>
          <w:b/>
          <w:sz w:val="24"/>
          <w:szCs w:val="24"/>
        </w:rPr>
        <w:fldChar w:fldCharType="separate"/>
      </w:r>
      <w:r w:rsidR="009B7844" w:rsidRPr="00415BCC">
        <w:rPr>
          <w:rFonts w:ascii="Times New Roman" w:hAnsi="Times New Roman"/>
          <w:b/>
          <w:sz w:val="24"/>
          <w:szCs w:val="24"/>
        </w:rPr>
        <w:t>4.</w:t>
      </w:r>
      <w:r w:rsidR="00C31E7D">
        <w:rPr>
          <w:rFonts w:ascii="Times New Roman" w:hAnsi="Times New Roman"/>
          <w:b/>
          <w:sz w:val="24"/>
          <w:szCs w:val="24"/>
        </w:rPr>
        <w:t xml:space="preserve">  </w:t>
      </w:r>
      <w:r w:rsidR="009B7844" w:rsidRPr="00415BCC">
        <w:rPr>
          <w:rFonts w:ascii="Times New Roman" w:hAnsi="Times New Roman"/>
          <w:b/>
          <w:sz w:val="24"/>
          <w:szCs w:val="24"/>
        </w:rPr>
        <w:t xml:space="preserve">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415BCC" w:rsidRDefault="00C61E35"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end"/>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5.</w:t>
      </w:r>
      <w:r w:rsidR="00C31E7D">
        <w:rPr>
          <w:rFonts w:ascii="Times New Roman" w:hAnsi="Times New Roman"/>
          <w:b/>
          <w:sz w:val="24"/>
          <w:szCs w:val="24"/>
        </w:rPr>
        <w:t xml:space="preserve"> </w:t>
      </w:r>
      <w:r w:rsidRPr="00415BCC">
        <w:rPr>
          <w:rFonts w:ascii="Times New Roman" w:hAnsi="Times New Roman"/>
          <w:b/>
          <w:sz w:val="24"/>
          <w:szCs w:val="24"/>
        </w:rPr>
        <w:t>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w:t>
      </w:r>
      <w:r w:rsidRPr="00415BCC">
        <w:rPr>
          <w:rFonts w:ascii="Times New Roman" w:hAnsi="Times New Roman"/>
          <w:sz w:val="24"/>
          <w:szCs w:val="24"/>
        </w:rPr>
        <w:lastRenderedPageBreak/>
        <w:t>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6. Требования к участникам конкурса:</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При проведении конкурса,</w:t>
      </w:r>
      <w:r w:rsidRPr="00415BCC">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415BCC">
        <w:rPr>
          <w:rFonts w:ascii="Times New Roman" w:hAnsi="Times New Roman"/>
          <w:bCs/>
          <w:sz w:val="24"/>
          <w:szCs w:val="24"/>
        </w:rPr>
        <w:t xml:space="preserve"> устанавливаются следующие требования к претендентам: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415BCC">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415BCC">
        <w:rPr>
          <w:rFonts w:ascii="Times New Roman" w:hAnsi="Times New Roman"/>
          <w:sz w:val="24"/>
          <w:szCs w:val="24"/>
        </w:rPr>
        <w:t>й стоимости активов претендента;</w:t>
      </w:r>
      <w:r w:rsidRPr="00415BCC">
        <w:rPr>
          <w:rFonts w:ascii="Times New Roman" w:hAnsi="Times New Roman"/>
          <w:sz w:val="24"/>
          <w:szCs w:val="24"/>
        </w:rPr>
        <w:t xml:space="preserve"> </w:t>
      </w:r>
    </w:p>
    <w:p w:rsidR="00B9224E" w:rsidRPr="00415BCC" w:rsidRDefault="009B7844"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415BCC">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415BCC">
        <w:rPr>
          <w:rFonts w:ascii="Times New Roman" w:hAnsi="Times New Roman"/>
          <w:sz w:val="24"/>
          <w:szCs w:val="24"/>
        </w:rPr>
        <w:t>;</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7. Для участия в конкурсе заинтересованное лицо подает заявку</w:t>
      </w:r>
      <w:r w:rsidRPr="00415BCC">
        <w:rPr>
          <w:rFonts w:ascii="Times New Roman" w:hAnsi="Times New Roman"/>
          <w:sz w:val="24"/>
          <w:szCs w:val="24"/>
        </w:rPr>
        <w:t xml:space="preserve"> на участие в конкурсе по форме, установленной </w:t>
      </w:r>
      <w:r w:rsidRPr="00415BCC">
        <w:rPr>
          <w:rFonts w:ascii="Times New Roman" w:hAnsi="Times New Roman"/>
          <w:b/>
          <w:bCs/>
          <w:sz w:val="24"/>
          <w:szCs w:val="24"/>
        </w:rPr>
        <w:t>приложением № 3</w:t>
      </w:r>
      <w:r w:rsidRPr="00415BCC">
        <w:rPr>
          <w:rFonts w:ascii="Times New Roman" w:hAnsi="Times New Roman"/>
          <w:sz w:val="24"/>
          <w:szCs w:val="24"/>
        </w:rPr>
        <w:t xml:space="preserve"> к данной конкурсной документации. </w:t>
      </w:r>
      <w:r w:rsidRPr="00415BCC">
        <w:rPr>
          <w:rFonts w:ascii="Times New Roman" w:hAnsi="Times New Roman"/>
          <w:sz w:val="24"/>
          <w:szCs w:val="24"/>
        </w:rPr>
        <w:lastRenderedPageBreak/>
        <w:t>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8. Срок подписания договора управления.</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415BCC" w:rsidRDefault="009B7844" w:rsidP="00B9224E">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9. Требования к порядку изменения обязательств сторон по договору.</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lastRenderedPageBreak/>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Pr="00415BCC" w:rsidRDefault="009B7844" w:rsidP="009B7844">
      <w:pPr>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10. Срок начала выполнения управляющей организацией обязательств </w:t>
      </w:r>
      <w:r w:rsidRPr="00415BCC">
        <w:rPr>
          <w:rFonts w:ascii="Times New Roman" w:hAnsi="Times New Roman"/>
          <w:b/>
          <w:bCs/>
          <w:sz w:val="24"/>
          <w:szCs w:val="24"/>
        </w:rPr>
        <w:t xml:space="preserve">возникших по результатам конкурса </w:t>
      </w:r>
    </w:p>
    <w:p w:rsidR="00EF2646" w:rsidRPr="00415BCC" w:rsidRDefault="00EF2646"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E615B6" w:rsidRDefault="009B7844" w:rsidP="00E615B6">
      <w:pPr>
        <w:spacing w:after="0" w:line="240" w:lineRule="auto"/>
        <w:ind w:firstLine="540"/>
        <w:jc w:val="both"/>
        <w:rPr>
          <w:rFonts w:ascii="Times New Roman" w:hAnsi="Times New Roman"/>
          <w:sz w:val="24"/>
          <w:szCs w:val="24"/>
        </w:rPr>
      </w:pPr>
      <w:r w:rsidRPr="00415BCC">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E615B6" w:rsidRPr="00415BCC" w:rsidRDefault="00E615B6" w:rsidP="00E615B6">
      <w:pPr>
        <w:tabs>
          <w:tab w:val="left" w:pos="993"/>
        </w:tabs>
        <w:autoSpaceDE w:val="0"/>
        <w:autoSpaceDN w:val="0"/>
        <w:adjustRightInd w:val="0"/>
        <w:spacing w:after="0" w:line="240" w:lineRule="auto"/>
        <w:ind w:firstLine="709"/>
        <w:jc w:val="both"/>
        <w:rPr>
          <w:rFonts w:ascii="Times New Roman" w:hAnsi="Times New Roman"/>
          <w:sz w:val="24"/>
          <w:szCs w:val="24"/>
        </w:rPr>
      </w:pPr>
      <w:r w:rsidRPr="00415BCC">
        <w:rPr>
          <w:rFonts w:ascii="Times New Roman" w:hAnsi="Times New Roman"/>
          <w:sz w:val="24"/>
          <w:szCs w:val="24"/>
        </w:rPr>
        <w:t xml:space="preserve"> </w:t>
      </w: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1893"/>
        <w:gridCol w:w="1894"/>
      </w:tblGrid>
      <w:tr w:rsidR="00E615B6" w:rsidRPr="00415BCC" w:rsidTr="004E1F27">
        <w:trPr>
          <w:trHeight w:val="1429"/>
        </w:trPr>
        <w:tc>
          <w:tcPr>
            <w:tcW w:w="5387" w:type="dxa"/>
          </w:tcPr>
          <w:p w:rsidR="00E615B6" w:rsidRPr="00415BCC" w:rsidRDefault="00E615B6" w:rsidP="004E1F27">
            <w:pPr>
              <w:jc w:val="center"/>
              <w:rPr>
                <w:rFonts w:ascii="Times New Roman" w:hAnsi="Times New Roman"/>
                <w:sz w:val="24"/>
                <w:szCs w:val="24"/>
              </w:rPr>
            </w:pPr>
            <w:r w:rsidRPr="00415BCC">
              <w:rPr>
                <w:rFonts w:ascii="Times New Roman" w:hAnsi="Times New Roman"/>
                <w:sz w:val="24"/>
                <w:szCs w:val="24"/>
              </w:rPr>
              <w:t>Лот №, адрес</w:t>
            </w:r>
          </w:p>
        </w:tc>
        <w:tc>
          <w:tcPr>
            <w:tcW w:w="1893" w:type="dxa"/>
          </w:tcPr>
          <w:p w:rsidR="00E615B6" w:rsidRPr="00415BCC" w:rsidRDefault="00E615B6" w:rsidP="004E1F27">
            <w:pPr>
              <w:jc w:val="center"/>
              <w:rPr>
                <w:rFonts w:ascii="Times New Roman" w:hAnsi="Times New Roman"/>
                <w:sz w:val="24"/>
                <w:szCs w:val="24"/>
              </w:rPr>
            </w:pPr>
            <w:r w:rsidRPr="00415BCC">
              <w:rPr>
                <w:rFonts w:ascii="Times New Roman" w:hAnsi="Times New Roman"/>
                <w:sz w:val="24"/>
                <w:szCs w:val="24"/>
              </w:rPr>
              <w:t>Размер обеспечения</w:t>
            </w:r>
            <w:r>
              <w:rPr>
                <w:rFonts w:ascii="Times New Roman" w:hAnsi="Times New Roman"/>
                <w:sz w:val="24"/>
                <w:szCs w:val="24"/>
              </w:rPr>
              <w:t xml:space="preserve"> </w:t>
            </w:r>
            <w:r w:rsidRPr="0082267F">
              <w:rPr>
                <w:rFonts w:ascii="Times New Roman" w:hAnsi="Times New Roman"/>
              </w:rPr>
              <w:t>заявки на участие в конкурсе</w:t>
            </w:r>
            <w:r w:rsidRPr="00415BCC">
              <w:rPr>
                <w:rFonts w:ascii="Times New Roman" w:hAnsi="Times New Roman"/>
                <w:sz w:val="24"/>
                <w:szCs w:val="24"/>
              </w:rPr>
              <w:t>, руб.</w:t>
            </w:r>
          </w:p>
        </w:tc>
        <w:tc>
          <w:tcPr>
            <w:tcW w:w="1894" w:type="dxa"/>
          </w:tcPr>
          <w:p w:rsidR="00E615B6" w:rsidRPr="0082267F" w:rsidRDefault="00E615B6" w:rsidP="004E1F27">
            <w:pPr>
              <w:jc w:val="center"/>
              <w:rPr>
                <w:rFonts w:ascii="Times New Roman" w:hAnsi="Times New Roman"/>
                <w:sz w:val="24"/>
                <w:szCs w:val="24"/>
              </w:rPr>
            </w:pPr>
            <w:r w:rsidRPr="0082267F">
              <w:rPr>
                <w:rFonts w:ascii="Times New Roman" w:hAnsi="Times New Roman"/>
              </w:rPr>
              <w:t>Размер обеспечения</w:t>
            </w:r>
            <w:r>
              <w:rPr>
                <w:rFonts w:ascii="Times New Roman" w:hAnsi="Times New Roman"/>
                <w:sz w:val="24"/>
                <w:szCs w:val="24"/>
              </w:rPr>
              <w:t xml:space="preserve"> исполнения обязательств</w:t>
            </w:r>
            <w:r w:rsidRPr="0082267F">
              <w:rPr>
                <w:rFonts w:ascii="Times New Roman" w:hAnsi="Times New Roman"/>
              </w:rPr>
              <w:t>, руб.</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№1- п.Сосновец, ул.Инженерная, д.3, 5</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255,74</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2557,1</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№2- п.Сосновец, ул.Инженерная, д.7</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2211,96</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22119,55</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№3 - г.Беломорск, ул. Портовое шоссе, д.19</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1114,30</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11142,95</w:t>
            </w:r>
          </w:p>
        </w:tc>
      </w:tr>
      <w:tr w:rsidR="00E615B6" w:rsidRPr="00415BCC" w:rsidTr="004E1F27">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 xml:space="preserve">Лот №4 - г.Беломорск, ул.Рабочая, д.28а </w:t>
            </w:r>
          </w:p>
        </w:tc>
        <w:tc>
          <w:tcPr>
            <w:tcW w:w="1893"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1152,55</w:t>
            </w:r>
          </w:p>
        </w:tc>
        <w:tc>
          <w:tcPr>
            <w:tcW w:w="1894"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11525,50</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lastRenderedPageBreak/>
              <w:t xml:space="preserve">Лот №5- </w:t>
            </w:r>
            <w:r w:rsidRPr="00E8706B">
              <w:rPr>
                <w:color w:val="000000"/>
              </w:rPr>
              <w:t>г.Беломорск, Карельская, д.3</w:t>
            </w:r>
          </w:p>
        </w:tc>
        <w:tc>
          <w:tcPr>
            <w:tcW w:w="1893" w:type="dxa"/>
          </w:tcPr>
          <w:p w:rsidR="004E1F27" w:rsidRPr="002A01B6" w:rsidRDefault="004E1F27" w:rsidP="004E1F27">
            <w:pPr>
              <w:jc w:val="center"/>
              <w:rPr>
                <w:rFonts w:ascii="Times New Roman" w:hAnsi="Times New Roman"/>
                <w:sz w:val="24"/>
                <w:szCs w:val="24"/>
              </w:rPr>
            </w:pPr>
            <w:r>
              <w:rPr>
                <w:rFonts w:ascii="Times New Roman" w:hAnsi="Times New Roman"/>
                <w:sz w:val="24"/>
                <w:szCs w:val="24"/>
              </w:rPr>
              <w:t>1163,70</w:t>
            </w:r>
          </w:p>
        </w:tc>
        <w:tc>
          <w:tcPr>
            <w:tcW w:w="1894" w:type="dxa"/>
          </w:tcPr>
          <w:p w:rsidR="004E1F27" w:rsidRPr="002A01B6" w:rsidRDefault="00606782" w:rsidP="004E1F27">
            <w:pPr>
              <w:jc w:val="center"/>
              <w:rPr>
                <w:rFonts w:ascii="Times New Roman" w:hAnsi="Times New Roman"/>
                <w:sz w:val="24"/>
                <w:szCs w:val="24"/>
              </w:rPr>
            </w:pPr>
            <w:r>
              <w:rPr>
                <w:rFonts w:ascii="Times New Roman" w:hAnsi="Times New Roman"/>
                <w:sz w:val="24"/>
                <w:szCs w:val="24"/>
              </w:rPr>
              <w:t>11637</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№6- </w:t>
            </w:r>
            <w:r w:rsidRPr="00E8706B">
              <w:rPr>
                <w:bCs/>
                <w:color w:val="000000"/>
              </w:rPr>
              <w:t>п.Золотец, ул. Золотецкая, д.22</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129,7</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1297</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№7- </w:t>
            </w:r>
            <w:r w:rsidRPr="00E8706B">
              <w:rPr>
                <w:bCs/>
                <w:color w:val="000000"/>
              </w:rPr>
              <w:t>г.Беломорск, Водников, д.17</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116,13</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1161</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№8- </w:t>
            </w:r>
            <w:r w:rsidRPr="00E8706B">
              <w:rPr>
                <w:color w:val="000000"/>
              </w:rPr>
              <w:t>г.Беломорск, ул.Рабочая, д.9</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104,57</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1045,7</w:t>
            </w:r>
          </w:p>
        </w:tc>
      </w:tr>
      <w:tr w:rsidR="004E1F27" w:rsidRPr="00415BCC" w:rsidTr="004E1F27">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№9- </w:t>
            </w:r>
            <w:r w:rsidRPr="00E8706B">
              <w:rPr>
                <w:color w:val="000000"/>
              </w:rPr>
              <w:t>г.Беломорск, Мерецкова, 11а</w:t>
            </w:r>
          </w:p>
        </w:tc>
        <w:tc>
          <w:tcPr>
            <w:tcW w:w="1893"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9760,56</w:t>
            </w:r>
          </w:p>
        </w:tc>
        <w:tc>
          <w:tcPr>
            <w:tcW w:w="1894"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97605,56</w:t>
            </w:r>
          </w:p>
        </w:tc>
      </w:tr>
    </w:tbl>
    <w:p w:rsidR="000F7E5E" w:rsidRPr="00415BCC" w:rsidRDefault="000F7E5E" w:rsidP="00E615B6">
      <w:pPr>
        <w:spacing w:after="0" w:line="240" w:lineRule="auto"/>
        <w:ind w:firstLine="540"/>
        <w:jc w:val="both"/>
        <w:rPr>
          <w:rFonts w:ascii="Times New Roman" w:hAnsi="Times New Roman"/>
          <w:sz w:val="24"/>
          <w:szCs w:val="24"/>
        </w:rPr>
      </w:pPr>
    </w:p>
    <w:p w:rsidR="009B7844" w:rsidRPr="00415BCC" w:rsidRDefault="000F7E5E" w:rsidP="009B7844">
      <w:pPr>
        <w:spacing w:after="0" w:line="240" w:lineRule="auto"/>
        <w:jc w:val="both"/>
        <w:rPr>
          <w:rFonts w:ascii="Times New Roman" w:hAnsi="Times New Roman"/>
          <w:sz w:val="24"/>
          <w:szCs w:val="24"/>
        </w:rPr>
      </w:pPr>
      <w:r w:rsidRPr="00415BCC">
        <w:rPr>
          <w:rFonts w:ascii="Times New Roman" w:hAnsi="Times New Roman"/>
          <w:sz w:val="24"/>
          <w:szCs w:val="24"/>
        </w:rPr>
        <w:t xml:space="preserve"> </w:t>
      </w:r>
      <w:r w:rsidRPr="00415BCC">
        <w:rPr>
          <w:rFonts w:ascii="Times New Roman" w:hAnsi="Times New Roman"/>
          <w:sz w:val="24"/>
          <w:szCs w:val="24"/>
        </w:rPr>
        <w:tab/>
      </w:r>
      <w:r w:rsidR="009B7844" w:rsidRPr="00415BCC">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12. П</w:t>
      </w:r>
      <w:r w:rsidRPr="00415BCC">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DA104A" w:rsidRPr="00415BCC" w:rsidRDefault="00DA104A"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w:t>
      </w: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13. </w:t>
      </w:r>
      <w:r w:rsidRPr="00415BCC">
        <w:rPr>
          <w:rFonts w:ascii="Times New Roman" w:hAnsi="Times New Roman"/>
          <w:b/>
          <w:bCs/>
          <w:sz w:val="24"/>
          <w:szCs w:val="24"/>
        </w:rPr>
        <w:t xml:space="preserve">Формы и способы осуществления собственниками помещений в многоквартирном доме и лицами, принявшими помещения, контроля за выполнением </w:t>
      </w:r>
      <w:r w:rsidRPr="00415BCC">
        <w:rPr>
          <w:rFonts w:ascii="Times New Roman" w:hAnsi="Times New Roman"/>
          <w:b/>
          <w:bCs/>
          <w:sz w:val="24"/>
          <w:szCs w:val="24"/>
        </w:rPr>
        <w:lastRenderedPageBreak/>
        <w:t>управляющей организацией ее обязательств по договорам управления многоквартирным домом.</w:t>
      </w:r>
    </w:p>
    <w:p w:rsidR="00DA104A" w:rsidRPr="00415BCC" w:rsidRDefault="00DA104A"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об объемах выполненных работ и оказанных услуг;</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DA104A" w:rsidRPr="00415BCC" w:rsidRDefault="00DA104A"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Срок действия договора управления многоквартирным домом  - </w:t>
      </w:r>
      <w:r w:rsidR="0071262D" w:rsidRPr="00415BCC">
        <w:rPr>
          <w:rFonts w:ascii="Times New Roman" w:hAnsi="Times New Roman"/>
          <w:sz w:val="24"/>
          <w:szCs w:val="24"/>
        </w:rPr>
        <w:t>3</w:t>
      </w:r>
      <w:r w:rsidRPr="00415BCC">
        <w:rPr>
          <w:rFonts w:ascii="Times New Roman" w:hAnsi="Times New Roman"/>
          <w:sz w:val="24"/>
          <w:szCs w:val="24"/>
        </w:rPr>
        <w:t xml:space="preserve"> год</w:t>
      </w:r>
      <w:r w:rsidR="0071262D" w:rsidRPr="00415BCC">
        <w:rPr>
          <w:rFonts w:ascii="Times New Roman" w:hAnsi="Times New Roman"/>
          <w:sz w:val="24"/>
          <w:szCs w:val="24"/>
        </w:rPr>
        <w:t>а</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415BCC">
          <w:rPr>
            <w:rFonts w:ascii="Times New Roman" w:hAnsi="Times New Roman"/>
            <w:sz w:val="24"/>
            <w:szCs w:val="24"/>
          </w:rPr>
          <w:t>статьей 164 Жилищного кодекса РФ</w:t>
        </w:r>
      </w:hyperlink>
      <w:r w:rsidRPr="00415BCC">
        <w:rPr>
          <w:rFonts w:ascii="Times New Roman" w:hAnsi="Times New Roman"/>
          <w:sz w:val="24"/>
          <w:szCs w:val="24"/>
        </w:rPr>
        <w:t>, с лицами, осуществляющими соответствующие виды деятельности;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w:t>
      </w:r>
      <w:r w:rsidRPr="00415BCC">
        <w:rPr>
          <w:rFonts w:ascii="Times New Roman" w:hAnsi="Times New Roman"/>
          <w:sz w:val="24"/>
          <w:szCs w:val="24"/>
        </w:rPr>
        <w:lastRenderedPageBreak/>
        <w:t>управления многоквартирным домом или с иного установленного такими договорами срока не приступила к их выполнению;</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DA104A" w:rsidRPr="00415BCC" w:rsidRDefault="00DA104A"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15. Проект договора управления многоквартирным домом (Приложение 5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0F7E5E" w:rsidRPr="00415BCC" w:rsidRDefault="000F7E5E" w:rsidP="009B7844">
      <w:pPr>
        <w:spacing w:after="0" w:line="240" w:lineRule="auto"/>
        <w:jc w:val="both"/>
        <w:rPr>
          <w:rFonts w:ascii="Times New Roman" w:hAnsi="Times New Roman"/>
          <w:b/>
          <w:sz w:val="24"/>
          <w:szCs w:val="24"/>
        </w:rPr>
      </w:pPr>
      <w:r w:rsidRPr="00415BCC">
        <w:rPr>
          <w:rFonts w:ascii="Times New Roman" w:hAnsi="Times New Roman"/>
          <w:b/>
          <w:sz w:val="24"/>
          <w:szCs w:val="24"/>
        </w:rPr>
        <w:t xml:space="preserve">                                                                                                                                                  </w:t>
      </w:r>
    </w:p>
    <w:p w:rsidR="00676A53" w:rsidRDefault="000F7E5E" w:rsidP="00D0218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8D15C7" w:rsidRDefault="008D15C7"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676A53" w:rsidRPr="008D15C7" w:rsidRDefault="00676A53" w:rsidP="00676A53">
      <w:pPr>
        <w:spacing w:after="0" w:line="240" w:lineRule="auto"/>
        <w:ind w:firstLine="540"/>
        <w:jc w:val="right"/>
        <w:rPr>
          <w:rFonts w:ascii="Times New Roman" w:hAnsi="Times New Roman"/>
          <w:b/>
        </w:rPr>
      </w:pPr>
      <w:r w:rsidRPr="008D15C7">
        <w:rPr>
          <w:rFonts w:ascii="Times New Roman" w:hAnsi="Times New Roman"/>
          <w:b/>
        </w:rPr>
        <w:lastRenderedPageBreak/>
        <w:t xml:space="preserve">                                                                                                               Приложение </w:t>
      </w:r>
      <w:r w:rsidRPr="008D15C7">
        <w:rPr>
          <w:rFonts w:ascii="Times New Roman" w:hAnsi="Times New Roman"/>
          <w:b/>
          <w:bCs/>
        </w:rPr>
        <w:t>1</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к Конкурсной документации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для проведения открытого конкурса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по отбору управляющей организации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для управления многоквартирными домами </w:t>
      </w:r>
    </w:p>
    <w:p w:rsidR="00676A53" w:rsidRPr="008D15C7" w:rsidRDefault="00676A53" w:rsidP="00676A53">
      <w:pPr>
        <w:spacing w:after="0" w:line="240" w:lineRule="auto"/>
        <w:jc w:val="right"/>
        <w:rPr>
          <w:rFonts w:ascii="Times New Roman" w:hAnsi="Times New Roman"/>
          <w:b/>
          <w:bCs/>
        </w:rPr>
      </w:pPr>
      <w:r w:rsidRPr="008D15C7">
        <w:rPr>
          <w:rFonts w:ascii="Times New Roman" w:hAnsi="Times New Roman"/>
          <w:b/>
          <w:bCs/>
        </w:rPr>
        <w:t>на территории Беломорского муниципального округа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ind w:left="6521" w:right="1416"/>
        <w:jc w:val="right"/>
        <w:rPr>
          <w:rFonts w:ascii="Times New Roman" w:hAnsi="Times New Roman"/>
          <w:b/>
        </w:rPr>
      </w:pPr>
      <w:r>
        <w:rPr>
          <w:rFonts w:ascii="Times New Roman" w:hAnsi="Times New Roman"/>
          <w:b/>
        </w:rPr>
        <w:t xml:space="preserve">  </w:t>
      </w:r>
      <w:r w:rsidRPr="00431F6F">
        <w:rPr>
          <w:rFonts w:ascii="Times New Roman" w:hAnsi="Times New Roman"/>
          <w:b/>
        </w:rPr>
        <w:t xml:space="preserve">ЛОТ </w:t>
      </w:r>
      <w:r>
        <w:rPr>
          <w:rFonts w:ascii="Times New Roman" w:hAnsi="Times New Roman"/>
          <w:b/>
        </w:rPr>
        <w:t>№</w:t>
      </w:r>
      <w:r w:rsidRPr="00431F6F">
        <w:rPr>
          <w:rFonts w:ascii="Times New Roman" w:hAnsi="Times New Roman"/>
          <w:b/>
        </w:rPr>
        <w:t>1</w:t>
      </w: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№1</w:t>
      </w:r>
    </w:p>
    <w:p w:rsidR="00676A53" w:rsidRPr="00431F6F" w:rsidRDefault="00676A53" w:rsidP="00676A53">
      <w:pPr>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 xml:space="preserve">Республика Карелия, </w:t>
      </w:r>
      <w:r w:rsidRPr="005A561B">
        <w:rPr>
          <w:rFonts w:ascii="Times New Roman" w:hAnsi="Times New Roman"/>
          <w:b/>
          <w:u w:val="single"/>
        </w:rPr>
        <w:t>п.Сосновец, ул.Инженерная, д.3</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0497/00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00BE4C09">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481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1</w:t>
      </w:r>
      <w:r w:rsidR="00DC6599">
        <w:rPr>
          <w:rFonts w:ascii="Times New Roman" w:hAnsi="Times New Roman"/>
          <w:b/>
        </w:rPr>
        <w:t>31</w:t>
      </w:r>
      <w:r w:rsidRPr="00431F6F">
        <w:rPr>
          <w:rFonts w:ascii="Times New Roman" w:hAnsi="Times New Roman"/>
          <w:b/>
        </w:rPr>
        <w:t>,5</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1</w:t>
      </w:r>
      <w:r w:rsidR="00DC6599">
        <w:rPr>
          <w:rFonts w:ascii="Times New Roman" w:hAnsi="Times New Roman"/>
          <w:b/>
        </w:rPr>
        <w:t>30</w:t>
      </w:r>
      <w:r w:rsidRPr="00431F6F">
        <w:rPr>
          <w:rFonts w:ascii="Times New Roman" w:hAnsi="Times New Roman"/>
          <w:b/>
        </w:rPr>
        <w:t>,</w:t>
      </w:r>
      <w:r w:rsidR="00DC6599">
        <w:rPr>
          <w:rFonts w:ascii="Times New Roman" w:hAnsi="Times New Roman"/>
          <w:b/>
        </w:rPr>
        <w:t>5</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Default="00676A53" w:rsidP="00676A53">
      <w:pPr>
        <w:spacing w:after="0"/>
        <w:ind w:firstLine="567"/>
        <w:jc w:val="both"/>
        <w:rPr>
          <w:rFonts w:ascii="Times New Roman" w:hAnsi="Times New Roman"/>
        </w:rPr>
      </w:pPr>
      <w:r w:rsidRPr="00431F6F">
        <w:rPr>
          <w:rFonts w:ascii="Times New Roman" w:hAnsi="Times New Roman"/>
        </w:rPr>
        <w:t>25. Кадастровый номер земельного участка (при его наличии): нет</w:t>
      </w:r>
    </w:p>
    <w:p w:rsidR="00597D41" w:rsidRPr="00431F6F" w:rsidRDefault="00597D41" w:rsidP="00676A53">
      <w:pPr>
        <w:spacing w:after="0"/>
        <w:ind w:firstLine="567"/>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873C1">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jc w:val="both"/>
        <w:rPr>
          <w:rFonts w:ascii="Times New Roman" w:hAnsi="Times New Roman"/>
        </w:rPr>
      </w:pPr>
    </w:p>
    <w:tbl>
      <w:tblPr>
        <w:tblW w:w="9384" w:type="dxa"/>
        <w:tblLayout w:type="fixed"/>
        <w:tblCellMar>
          <w:left w:w="28" w:type="dxa"/>
          <w:right w:w="28" w:type="dxa"/>
        </w:tblCellMar>
        <w:tblLook w:val="0000"/>
      </w:tblPr>
      <w:tblGrid>
        <w:gridCol w:w="4253"/>
        <w:gridCol w:w="2977"/>
        <w:gridCol w:w="2154"/>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154"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154"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D74F11">
              <w:rPr>
                <w:rFonts w:ascii="Times New Roman" w:hAnsi="Times New Roman"/>
              </w:rPr>
              <w:t>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№2</w:t>
      </w:r>
    </w:p>
    <w:p w:rsidR="00676A53" w:rsidRPr="00431F6F" w:rsidRDefault="00676A53" w:rsidP="00676A53">
      <w:pPr>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 xml:space="preserve">Республика Карелия, </w:t>
      </w:r>
      <w:r w:rsidRPr="005A561B">
        <w:rPr>
          <w:rFonts w:ascii="Times New Roman" w:hAnsi="Times New Roman"/>
          <w:b/>
          <w:u w:val="single"/>
        </w:rPr>
        <w:t>п.Сосновец, ул.Инженерная, д.5</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0316/00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469</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00DC6599">
        <w:rPr>
          <w:rFonts w:ascii="Times New Roman" w:hAnsi="Times New Roman"/>
          <w:b/>
        </w:rPr>
        <w:t>181</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DC6599">
        <w:rPr>
          <w:rFonts w:ascii="Times New Roman" w:hAnsi="Times New Roman"/>
          <w:b/>
        </w:rPr>
        <w:t>132,7</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b/>
        </w:rPr>
        <w:t xml:space="preserve">  </w:t>
      </w:r>
      <w:r w:rsidRPr="00431F6F">
        <w:rPr>
          <w:rFonts w:ascii="Times New Roman" w:hAnsi="Times New Roman"/>
        </w:rPr>
        <w:t xml:space="preserve">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lastRenderedPageBreak/>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Default="00676A53" w:rsidP="00676A53">
      <w:pPr>
        <w:spacing w:after="0"/>
        <w:ind w:firstLine="567"/>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D74F11" w:rsidRPr="00431F6F" w:rsidRDefault="00D74F11" w:rsidP="00676A53">
      <w:pPr>
        <w:spacing w:after="0"/>
        <w:ind w:firstLine="567"/>
        <w:jc w:val="both"/>
        <w:rPr>
          <w:rFonts w:ascii="Times New Roman" w:hAnsi="Times New Roman"/>
        </w:rPr>
      </w:pPr>
    </w:p>
    <w:p w:rsidR="00676A53" w:rsidRPr="005644AA" w:rsidRDefault="00676A53" w:rsidP="00676A53">
      <w:pPr>
        <w:spacing w:after="0"/>
        <w:jc w:val="both"/>
        <w:rPr>
          <w:rFonts w:ascii="Times New Roman" w:hAnsi="Times New Roman"/>
          <w:b/>
        </w:rPr>
      </w:pPr>
      <w:r w:rsidRPr="005644AA">
        <w:rPr>
          <w:rFonts w:ascii="Times New Roman" w:hAnsi="Times New Roman"/>
          <w:b/>
          <w:lang w:val="en-US"/>
        </w:rPr>
        <w:t>II</w:t>
      </w:r>
      <w:r w:rsidRPr="005644AA">
        <w:rPr>
          <w:rFonts w:ascii="Times New Roman" w:hAnsi="Times New Roman"/>
          <w:b/>
        </w:rPr>
        <w:t>. Техническое состояние многоквартирного дома, включая пристройки</w:t>
      </w:r>
    </w:p>
    <w:tbl>
      <w:tblPr>
        <w:tblW w:w="9460" w:type="dxa"/>
        <w:tblLayout w:type="fixed"/>
        <w:tblCellMar>
          <w:left w:w="28" w:type="dxa"/>
          <w:right w:w="28" w:type="dxa"/>
        </w:tblCellMar>
        <w:tblLook w:val="0000"/>
      </w:tblPr>
      <w:tblGrid>
        <w:gridCol w:w="4162"/>
        <w:gridCol w:w="2913"/>
        <w:gridCol w:w="2385"/>
      </w:tblGrid>
      <w:tr w:rsidR="00676A53" w:rsidRPr="00431F6F" w:rsidTr="00597D41">
        <w:trPr>
          <w:trHeight w:val="784"/>
        </w:trPr>
        <w:tc>
          <w:tcPr>
            <w:tcW w:w="4162"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1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85"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597D41">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597D41">
        <w:trPr>
          <w:trHeight w:val="392"/>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597D41">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13"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385"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13"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441"/>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2385"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385"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385"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597D41">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597D41">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96"/>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588"/>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588"/>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385"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385"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газоснабжение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392"/>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392"/>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385"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385"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597D41">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D74F11">
              <w:rPr>
                <w:rFonts w:ascii="Times New Roman" w:hAnsi="Times New Roman"/>
              </w:rPr>
              <w:t>а</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385"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Pr="00431F6F" w:rsidRDefault="00676A53" w:rsidP="00676A53">
      <w:pPr>
        <w:jc w:val="right"/>
        <w:rPr>
          <w:rFonts w:ascii="Times New Roman" w:hAnsi="Times New Roman"/>
          <w:b/>
        </w:rPr>
      </w:pPr>
      <w:r w:rsidRPr="00431F6F">
        <w:rPr>
          <w:rFonts w:ascii="Times New Roman" w:hAnsi="Times New Roman"/>
          <w:b/>
        </w:rPr>
        <w:t>ЛОТ №2</w:t>
      </w:r>
    </w:p>
    <w:p w:rsidR="00676A53" w:rsidRDefault="00676A53" w:rsidP="00676A53">
      <w:pPr>
        <w:spacing w:after="0"/>
        <w:jc w:val="center"/>
        <w:rPr>
          <w:rFonts w:ascii="Times New Roman" w:hAnsi="Times New Roman"/>
          <w:b/>
          <w:bCs/>
        </w:rPr>
      </w:pPr>
      <w:r w:rsidRPr="00431F6F">
        <w:rPr>
          <w:rFonts w:ascii="Times New Roman" w:hAnsi="Times New Roman"/>
          <w:b/>
          <w:bCs/>
        </w:rPr>
        <w:t>АКТ №3</w:t>
      </w:r>
    </w:p>
    <w:p w:rsidR="00676A53" w:rsidRPr="00431F6F" w:rsidRDefault="00676A53" w:rsidP="00676A53">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п.Сосновец, ул.Инженерная, д.7</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0462/00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1973</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37 %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5</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60</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1088 кв.м.</w:t>
      </w:r>
      <w:r w:rsidRPr="00F27897">
        <w:rPr>
          <w:rFonts w:ascii="Times New Roman" w:hAnsi="Times New Roman"/>
        </w:rPr>
        <w:t xml:space="preserve"> </w:t>
      </w:r>
      <w:r w:rsidRPr="00431F6F">
        <w:rPr>
          <w:rFonts w:ascii="Times New Roman" w:hAnsi="Times New Roman"/>
        </w:rPr>
        <w:t xml:space="preserve">18. Строительный объем  </w:t>
      </w:r>
      <w:r w:rsidRPr="00431F6F">
        <w:rPr>
          <w:rFonts w:ascii="Times New Roman" w:hAnsi="Times New Roman"/>
          <w:b/>
        </w:rPr>
        <w:t>9109</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2724</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 -</w:t>
      </w:r>
      <w:r w:rsidRPr="00431F6F">
        <w:rPr>
          <w:rFonts w:ascii="Times New Roman" w:hAnsi="Times New Roman"/>
          <w:b/>
        </w:rPr>
        <w:t xml:space="preserve">2455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lastRenderedPageBreak/>
        <w:t>21. Уборочная площадь лестниц (включая межквартирные лестничные площадки) 295,9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Default="00676A53" w:rsidP="00676A53">
      <w:pPr>
        <w:spacing w:after="0"/>
        <w:ind w:firstLine="567"/>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D74F11" w:rsidRPr="00431F6F" w:rsidRDefault="00D74F11" w:rsidP="00676A53">
      <w:pPr>
        <w:spacing w:after="0"/>
        <w:ind w:firstLine="567"/>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5644AA">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jc w:val="both"/>
        <w:rPr>
          <w:rFonts w:ascii="Times New Roman" w:hAnsi="Times New Roman"/>
        </w:rPr>
      </w:pPr>
    </w:p>
    <w:tbl>
      <w:tblPr>
        <w:tblW w:w="9526" w:type="dxa"/>
        <w:tblLayout w:type="fixed"/>
        <w:tblCellMar>
          <w:left w:w="28" w:type="dxa"/>
          <w:right w:w="28" w:type="dxa"/>
        </w:tblCellMar>
        <w:tblLook w:val="0000"/>
      </w:tblPr>
      <w:tblGrid>
        <w:gridCol w:w="4253"/>
        <w:gridCol w:w="2977"/>
        <w:gridCol w:w="2296"/>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Железобетонные блоки</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Трехслойные панели</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щлакобетонные</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296"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Железобетонная совмещенная с кровлей</w:t>
            </w: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рулонная</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 керамические</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простые</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Pr="00431F6F" w:rsidRDefault="00676A53" w:rsidP="00676A53">
      <w:pPr>
        <w:jc w:val="right"/>
        <w:rPr>
          <w:rFonts w:ascii="Times New Roman" w:hAnsi="Times New Roman"/>
          <w:b/>
        </w:rPr>
      </w:pPr>
      <w:r w:rsidRPr="00431F6F">
        <w:rPr>
          <w:rFonts w:ascii="Times New Roman" w:hAnsi="Times New Roman"/>
          <w:b/>
        </w:rPr>
        <w:t xml:space="preserve"> ЛОТ № 3</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 № 4</w:t>
      </w:r>
    </w:p>
    <w:p w:rsidR="00676A53" w:rsidRPr="00431F6F" w:rsidRDefault="00676A53" w:rsidP="00676A53">
      <w:pPr>
        <w:spacing w:after="0" w:line="240" w:lineRule="auto"/>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г.Беломорск, ул. Порт-шоссе, дом №19</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2016г.</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2016год--0%</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13</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tabs>
          <w:tab w:val="center" w:pos="5387"/>
          <w:tab w:val="left" w:pos="7371"/>
        </w:tabs>
        <w:spacing w:after="0"/>
        <w:jc w:val="both"/>
        <w:rPr>
          <w:rFonts w:ascii="Times New Roman" w:hAnsi="Times New Roman"/>
        </w:rPr>
      </w:pPr>
      <w:r w:rsidRPr="00431F6F">
        <w:rPr>
          <w:rFonts w:ascii="Times New Roman" w:hAnsi="Times New Roman"/>
        </w:rPr>
        <w:t>17. Перечень жилых помещений, признанных непригодными для проживания (с указани</w:t>
      </w:r>
      <w:r w:rsidRPr="00F27897">
        <w:rPr>
          <w:rFonts w:ascii="Times New Roman" w:hAnsi="Times New Roman"/>
        </w:rPr>
        <w:t xml:space="preserve"> </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smartTag w:uri="urn:schemas-microsoft-com:office:smarttags" w:element="metricconverter">
        <w:smartTagPr>
          <w:attr w:name="ProductID" w:val="718,9 кв. м"/>
        </w:smartTagPr>
        <w:r w:rsidRPr="00431F6F">
          <w:rPr>
            <w:rFonts w:ascii="Times New Roman" w:hAnsi="Times New Roman"/>
            <w:b/>
          </w:rPr>
          <w:t xml:space="preserve">718,9 </w:t>
        </w:r>
        <w:r w:rsidRPr="00431F6F">
          <w:rPr>
            <w:rFonts w:ascii="Times New Roman" w:hAnsi="Times New Roman"/>
          </w:rPr>
          <w:t>кв. м</w:t>
        </w:r>
      </w:smartTag>
    </w:p>
    <w:p w:rsidR="00676A53" w:rsidRPr="00431F6F" w:rsidRDefault="00676A53" w:rsidP="00676A53">
      <w:pPr>
        <w:tabs>
          <w:tab w:val="center" w:pos="6096"/>
          <w:tab w:val="left" w:pos="8080"/>
        </w:tabs>
        <w:spacing w:after="0"/>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rPr>
        <w:t>____________________</w:t>
      </w:r>
      <w:r w:rsidRPr="00431F6F">
        <w:rPr>
          <w:rFonts w:ascii="Times New Roman" w:hAnsi="Times New Roman"/>
        </w:rPr>
        <w:t>кв. м</w:t>
      </w:r>
    </w:p>
    <w:p w:rsidR="00676A53" w:rsidRPr="00431F6F" w:rsidRDefault="00676A53" w:rsidP="00676A53">
      <w:pPr>
        <w:tabs>
          <w:tab w:val="center" w:pos="6804"/>
          <w:tab w:val="left" w:pos="8931"/>
        </w:tabs>
        <w:spacing w:after="0"/>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ind w:left="4734" w:right="1389"/>
        <w:jc w:val="both"/>
        <w:rPr>
          <w:rFonts w:ascii="Times New Roman" w:hAnsi="Times New Roman"/>
        </w:rPr>
      </w:pPr>
    </w:p>
    <w:p w:rsidR="00676A53" w:rsidRPr="00431F6F" w:rsidRDefault="00676A53" w:rsidP="00676A53">
      <w:pPr>
        <w:tabs>
          <w:tab w:val="center" w:pos="5245"/>
          <w:tab w:val="left" w:pos="7088"/>
        </w:tabs>
        <w:spacing w:after="0"/>
        <w:jc w:val="both"/>
        <w:rPr>
          <w:rFonts w:ascii="Times New Roman" w:hAnsi="Times New Roman"/>
        </w:rPr>
      </w:pPr>
      <w:r w:rsidRPr="00431F6F">
        <w:rPr>
          <w:rFonts w:ascii="Times New Roman" w:hAnsi="Times New Roman"/>
        </w:rPr>
        <w:t>20. Количество лестниц – 1шт.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18,8  кв. м</w:t>
      </w:r>
    </w:p>
    <w:p w:rsidR="00676A53" w:rsidRPr="00431F6F" w:rsidRDefault="00676A53" w:rsidP="00676A53">
      <w:pPr>
        <w:tabs>
          <w:tab w:val="center" w:pos="7230"/>
          <w:tab w:val="left" w:pos="9356"/>
        </w:tabs>
        <w:spacing w:after="0"/>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68,3  кв. м</w:t>
      </w:r>
    </w:p>
    <w:p w:rsidR="00676A53" w:rsidRPr="00431F6F" w:rsidRDefault="00676A53" w:rsidP="00676A53">
      <w:pPr>
        <w:tabs>
          <w:tab w:val="center" w:pos="6379"/>
          <w:tab w:val="left" w:pos="8505"/>
        </w:tabs>
        <w:spacing w:after="0"/>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jc w:val="both"/>
        <w:rPr>
          <w:rFonts w:ascii="Times New Roman" w:hAnsi="Times New Roman"/>
        </w:rPr>
      </w:pPr>
      <w:r w:rsidRPr="00431F6F">
        <w:rPr>
          <w:rFonts w:ascii="Times New Roman" w:hAnsi="Times New Roman"/>
        </w:rPr>
        <w:lastRenderedPageBreak/>
        <w:t>24. Площадь земельного участка, входящего в состав общего имущества многоквартирного дома 818,8</w:t>
      </w:r>
    </w:p>
    <w:p w:rsidR="00676A53" w:rsidRDefault="00676A53" w:rsidP="00676A53">
      <w:pPr>
        <w:spacing w:after="0"/>
        <w:jc w:val="both"/>
        <w:rPr>
          <w:rFonts w:ascii="Times New Roman" w:hAnsi="Times New Roman"/>
        </w:rPr>
      </w:pPr>
      <w:r w:rsidRPr="00431F6F">
        <w:rPr>
          <w:rFonts w:ascii="Times New Roman" w:hAnsi="Times New Roman"/>
        </w:rPr>
        <w:t>25. Кадастровый номер земельного участка (при его наличии)  10:11:0010505:582</w:t>
      </w:r>
    </w:p>
    <w:p w:rsidR="00D74F11" w:rsidRPr="00431F6F" w:rsidRDefault="00D74F11" w:rsidP="00676A53">
      <w:pPr>
        <w:spacing w:after="0"/>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F27897">
        <w:rPr>
          <w:rFonts w:ascii="Times New Roman" w:hAnsi="Times New Roman"/>
          <w:b/>
        </w:rPr>
        <w:t>Техническое состояние многоквартирного дома, включая пристройки</w:t>
      </w:r>
    </w:p>
    <w:p w:rsidR="00D74F11" w:rsidRPr="00F27897" w:rsidRDefault="00D74F11" w:rsidP="00676A53">
      <w:pPr>
        <w:spacing w:after="0"/>
        <w:jc w:val="both"/>
        <w:rPr>
          <w:rFonts w:ascii="Times New Roman" w:hAnsi="Times New Roman"/>
          <w:b/>
        </w:rPr>
      </w:pPr>
    </w:p>
    <w:tbl>
      <w:tblPr>
        <w:tblW w:w="9526" w:type="dxa"/>
        <w:tblLayout w:type="fixed"/>
        <w:tblCellMar>
          <w:left w:w="28" w:type="dxa"/>
          <w:right w:w="28" w:type="dxa"/>
        </w:tblCellMar>
        <w:tblLook w:val="0000"/>
      </w:tblPr>
      <w:tblGrid>
        <w:gridCol w:w="4253"/>
        <w:gridCol w:w="2977"/>
        <w:gridCol w:w="2296"/>
      </w:tblGrid>
      <w:tr w:rsidR="00676A53" w:rsidRPr="00431F6F" w:rsidTr="000748E4">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железобетон</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Из мелких бетонных блоков</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Деревянные по деревянным балкам</w:t>
            </w:r>
          </w:p>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да</w:t>
            </w: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да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Автономно, электрический бойлер</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lastRenderedPageBreak/>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электричества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676A53" w:rsidRDefault="00676A53" w:rsidP="00676A53">
      <w:pPr>
        <w:jc w:val="right"/>
        <w:rPr>
          <w:rFonts w:ascii="Times New Roman" w:hAnsi="Times New Roman"/>
          <w:b/>
        </w:rPr>
      </w:pPr>
    </w:p>
    <w:p w:rsidR="00676A53" w:rsidRPr="00431F6F" w:rsidRDefault="00676A53" w:rsidP="00676A53">
      <w:pPr>
        <w:jc w:val="right"/>
        <w:rPr>
          <w:rFonts w:ascii="Times New Roman" w:hAnsi="Times New Roman"/>
          <w:b/>
        </w:rPr>
      </w:pPr>
      <w:r w:rsidRPr="00431F6F">
        <w:rPr>
          <w:rFonts w:ascii="Times New Roman" w:hAnsi="Times New Roman"/>
          <w:b/>
        </w:rPr>
        <w:t>ЛОТ № 4</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w:t>
      </w:r>
      <w:r>
        <w:rPr>
          <w:rFonts w:ascii="Times New Roman" w:hAnsi="Times New Roman"/>
          <w:b/>
          <w:bCs/>
        </w:rPr>
        <w:t xml:space="preserve"> №5</w:t>
      </w:r>
    </w:p>
    <w:p w:rsidR="00676A53" w:rsidRPr="00431F6F" w:rsidRDefault="00676A53" w:rsidP="005A561B">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г.Беломорск, ул. Рабочая, дом №28а</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1991 г.</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1997год--7%</w:t>
      </w:r>
    </w:p>
    <w:p w:rsidR="00676A53" w:rsidRPr="00431F6F" w:rsidRDefault="00676A53" w:rsidP="00597D41">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2921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658,6  </w:t>
      </w:r>
      <w:r w:rsidRPr="00431F6F">
        <w:rPr>
          <w:rFonts w:ascii="Times New Roman" w:hAnsi="Times New Roman"/>
        </w:rPr>
        <w:t>кв. м</w:t>
      </w:r>
    </w:p>
    <w:p w:rsidR="00676A53" w:rsidRPr="00431F6F" w:rsidRDefault="00676A53" w:rsidP="00676A5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3941" w:right="2240"/>
        <w:jc w:val="both"/>
        <w:rPr>
          <w:rFonts w:ascii="Times New Roman" w:hAnsi="Times New Roman"/>
        </w:rPr>
      </w:pPr>
    </w:p>
    <w:p w:rsidR="00676A53" w:rsidRPr="00431F6F" w:rsidRDefault="00676A53" w:rsidP="00676A53">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4734" w:right="1389"/>
        <w:jc w:val="both"/>
        <w:rPr>
          <w:rFonts w:ascii="Times New Roman" w:hAnsi="Times New Roman"/>
        </w:rPr>
      </w:pPr>
    </w:p>
    <w:p w:rsidR="00676A53" w:rsidRPr="00431F6F" w:rsidRDefault="00676A53" w:rsidP="00676A53">
      <w:pPr>
        <w:tabs>
          <w:tab w:val="center" w:pos="5245"/>
          <w:tab w:val="left" w:pos="7088"/>
        </w:tabs>
        <w:spacing w:after="0" w:line="240" w:lineRule="auto"/>
        <w:jc w:val="both"/>
        <w:rPr>
          <w:rFonts w:ascii="Times New Roman" w:hAnsi="Times New Roman"/>
        </w:rPr>
      </w:pPr>
      <w:r w:rsidRPr="00431F6F">
        <w:rPr>
          <w:rFonts w:ascii="Times New Roman" w:hAnsi="Times New Roman"/>
        </w:rPr>
        <w:t>20. Количество лестниц – 3 шт.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128,8  кв. м</w:t>
      </w:r>
    </w:p>
    <w:p w:rsidR="00676A53" w:rsidRPr="00431F6F" w:rsidRDefault="00676A53" w:rsidP="00676A5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676A53" w:rsidRPr="00431F6F" w:rsidRDefault="00676A53" w:rsidP="00676A5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24. Площадь земельного участка, входящего в состав общего имущества многоквартирного дома 518 кв.м.</w:t>
      </w:r>
    </w:p>
    <w:p w:rsidR="00676A53" w:rsidRDefault="00676A53" w:rsidP="00676A5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10:11:0011218:</w:t>
      </w:r>
      <w:r w:rsidR="00BE4C09">
        <w:rPr>
          <w:rFonts w:ascii="Times New Roman" w:hAnsi="Times New Roman"/>
        </w:rPr>
        <w:t>88</w:t>
      </w:r>
    </w:p>
    <w:p w:rsidR="00676A53" w:rsidRDefault="00676A53" w:rsidP="00676A53">
      <w:pPr>
        <w:spacing w:after="0" w:line="240" w:lineRule="auto"/>
        <w:jc w:val="both"/>
        <w:rPr>
          <w:rFonts w:ascii="Times New Roman" w:hAnsi="Times New Roman"/>
          <w:b/>
        </w:rPr>
      </w:pPr>
      <w:r w:rsidRPr="00431F6F">
        <w:rPr>
          <w:rFonts w:ascii="Times New Roman" w:hAnsi="Times New Roman"/>
          <w:lang w:val="en-US"/>
        </w:rPr>
        <w:lastRenderedPageBreak/>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676A53" w:rsidRPr="00431F6F" w:rsidTr="000748E4">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арболитовые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деревянным балкам</w:t>
            </w:r>
          </w:p>
          <w:p w:rsidR="00676A53" w:rsidRPr="00431F6F" w:rsidRDefault="00676A53" w:rsidP="000748E4">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шифер</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 оконные блоки, остекленные.</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групповой котельной</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right="190"/>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211A6E" w:rsidRDefault="00211A6E" w:rsidP="00211A6E">
      <w:pPr>
        <w:spacing w:after="0" w:line="240" w:lineRule="auto"/>
        <w:jc w:val="right"/>
        <w:rPr>
          <w:rFonts w:ascii="Times New Roman" w:hAnsi="Times New Roman"/>
          <w:b/>
        </w:rPr>
      </w:pPr>
      <w:r>
        <w:rPr>
          <w:rFonts w:ascii="Times New Roman" w:hAnsi="Times New Roman"/>
          <w:b/>
        </w:rPr>
        <w:lastRenderedPageBreak/>
        <w:t>ЛОТ № 5</w:t>
      </w:r>
    </w:p>
    <w:p w:rsidR="00211A6E" w:rsidRDefault="00211A6E" w:rsidP="00211A6E">
      <w:pPr>
        <w:spacing w:after="0" w:line="240" w:lineRule="auto"/>
        <w:jc w:val="right"/>
        <w:rPr>
          <w:rFonts w:ascii="Times New Roman" w:hAnsi="Times New Roman"/>
          <w:b/>
          <w:bCs/>
        </w:rPr>
      </w:pPr>
    </w:p>
    <w:p w:rsidR="007D09B8" w:rsidRPr="00431F6F" w:rsidRDefault="007D09B8" w:rsidP="007D09B8">
      <w:pPr>
        <w:spacing w:after="0" w:line="240" w:lineRule="auto"/>
        <w:jc w:val="center"/>
        <w:rPr>
          <w:rFonts w:ascii="Times New Roman" w:hAnsi="Times New Roman"/>
          <w:b/>
          <w:bCs/>
        </w:rPr>
      </w:pPr>
      <w:r w:rsidRPr="00262F28">
        <w:rPr>
          <w:rFonts w:ascii="Times New Roman" w:hAnsi="Times New Roman"/>
          <w:b/>
          <w:bCs/>
        </w:rPr>
        <w:t>АКТ №6</w:t>
      </w:r>
    </w:p>
    <w:p w:rsidR="007D09B8" w:rsidRPr="00431F6F" w:rsidRDefault="007D09B8" w:rsidP="007D09B8">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7D09B8" w:rsidRPr="00431F6F" w:rsidRDefault="007D09B8" w:rsidP="007D09B8">
      <w:pPr>
        <w:spacing w:after="0" w:line="240" w:lineRule="auto"/>
        <w:jc w:val="both"/>
        <w:rPr>
          <w:rFonts w:ascii="Times New Roman" w:hAnsi="Times New Roman"/>
          <w:b/>
          <w:bCs/>
        </w:rPr>
      </w:pP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г.Беломорск, ул . Карельская, д.3.</w:t>
      </w:r>
      <w:r w:rsidRPr="005A561B">
        <w:rPr>
          <w:rFonts w:ascii="Times New Roman" w:hAnsi="Times New Roman"/>
          <w:b/>
          <w:u w:val="single"/>
        </w:rPr>
        <w:t xml:space="preserve"> </w:t>
      </w:r>
      <w:r>
        <w:rPr>
          <w:rFonts w:ascii="Times New Roman" w:hAnsi="Times New Roman"/>
          <w:b/>
          <w:u w:val="single"/>
        </w:rPr>
        <w:t xml:space="preserve">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4. Год постройки  </w:t>
      </w:r>
      <w:r w:rsidRPr="007D09B8">
        <w:rPr>
          <w:rFonts w:ascii="Times New Roman" w:hAnsi="Times New Roman"/>
          <w:b/>
        </w:rPr>
        <w:t>2016</w:t>
      </w:r>
      <w:r w:rsidRPr="00431F6F">
        <w:rPr>
          <w:rFonts w:ascii="Times New Roman" w:hAnsi="Times New Roman"/>
          <w:b/>
        </w:rPr>
        <w:t xml:space="preserve"> г.</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7D09B8" w:rsidRPr="00431F6F" w:rsidRDefault="007D09B8" w:rsidP="007D09B8">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20</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7D09B8" w:rsidRPr="007D09B8" w:rsidRDefault="007D09B8" w:rsidP="007D09B8">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3660 куб. м</w:t>
      </w:r>
    </w:p>
    <w:p w:rsidR="007D09B8" w:rsidRPr="00431F6F" w:rsidRDefault="007D09B8" w:rsidP="007D09B8">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7D09B8" w:rsidRPr="00431F6F" w:rsidRDefault="007D09B8" w:rsidP="007D09B8">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7D09B8" w:rsidRPr="00431F6F" w:rsidRDefault="007D09B8" w:rsidP="007D09B8">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838,4</w:t>
      </w:r>
      <w:r w:rsidRPr="00431F6F">
        <w:rPr>
          <w:rFonts w:ascii="Times New Roman" w:hAnsi="Times New Roman"/>
          <w:b/>
        </w:rPr>
        <w:t xml:space="preserve">  </w:t>
      </w:r>
      <w:r w:rsidRPr="00431F6F">
        <w:rPr>
          <w:rFonts w:ascii="Times New Roman" w:hAnsi="Times New Roman"/>
        </w:rPr>
        <w:t>кв. м</w:t>
      </w:r>
    </w:p>
    <w:p w:rsidR="007D09B8" w:rsidRPr="00431F6F" w:rsidRDefault="007D09B8" w:rsidP="007D09B8">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7D09B8" w:rsidRPr="00431F6F" w:rsidRDefault="007D09B8" w:rsidP="007D09B8">
      <w:pPr>
        <w:pBdr>
          <w:top w:val="single" w:sz="4" w:space="1" w:color="auto"/>
        </w:pBdr>
        <w:spacing w:after="0" w:line="240" w:lineRule="auto"/>
        <w:ind w:left="3941" w:right="2240"/>
        <w:jc w:val="both"/>
        <w:rPr>
          <w:rFonts w:ascii="Times New Roman" w:hAnsi="Times New Roman"/>
        </w:rPr>
      </w:pPr>
    </w:p>
    <w:p w:rsidR="007D09B8" w:rsidRPr="00431F6F" w:rsidRDefault="007D09B8" w:rsidP="007D09B8">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r>
      <w:r>
        <w:rPr>
          <w:rFonts w:ascii="Times New Roman" w:hAnsi="Times New Roman"/>
        </w:rPr>
        <w:t xml:space="preserve">159,2 </w:t>
      </w:r>
      <w:r w:rsidRPr="00431F6F">
        <w:rPr>
          <w:rFonts w:ascii="Times New Roman" w:hAnsi="Times New Roman"/>
        </w:rPr>
        <w:t>кв. м</w:t>
      </w:r>
    </w:p>
    <w:p w:rsidR="007D09B8" w:rsidRPr="00431F6F" w:rsidRDefault="007D09B8" w:rsidP="007D09B8">
      <w:pPr>
        <w:pBdr>
          <w:top w:val="single" w:sz="4" w:space="1" w:color="auto"/>
        </w:pBdr>
        <w:spacing w:after="0" w:line="240" w:lineRule="auto"/>
        <w:ind w:left="4734" w:right="1389"/>
        <w:jc w:val="both"/>
        <w:rPr>
          <w:rFonts w:ascii="Times New Roman" w:hAnsi="Times New Roman"/>
        </w:rPr>
      </w:pPr>
    </w:p>
    <w:p w:rsidR="007D09B8" w:rsidRPr="00431F6F" w:rsidRDefault="007D09B8" w:rsidP="007D09B8">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2 шт</w:t>
      </w:r>
      <w:r w:rsidRPr="00431F6F">
        <w:rPr>
          <w:rFonts w:ascii="Times New Roman" w:hAnsi="Times New Roman"/>
        </w:rPr>
        <w:t>.</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7D09B8">
        <w:rPr>
          <w:rFonts w:ascii="Times New Roman" w:hAnsi="Times New Roman"/>
          <w:b/>
        </w:rPr>
        <w:t>34,1</w:t>
      </w:r>
      <w:r w:rsidRPr="00431F6F">
        <w:rPr>
          <w:rFonts w:ascii="Times New Roman" w:hAnsi="Times New Roman"/>
          <w:b/>
        </w:rPr>
        <w:t xml:space="preserve">  кв. м</w:t>
      </w:r>
    </w:p>
    <w:p w:rsidR="007D09B8" w:rsidRPr="00431F6F" w:rsidRDefault="007D09B8" w:rsidP="007D09B8">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7D09B8" w:rsidRPr="00431F6F" w:rsidRDefault="007D09B8" w:rsidP="007D09B8">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7D09B8">
        <w:rPr>
          <w:rFonts w:ascii="Times New Roman" w:hAnsi="Times New Roman"/>
          <w:b/>
        </w:rPr>
        <w:t>1345 кв.м.</w:t>
      </w:r>
    </w:p>
    <w:p w:rsidR="007D09B8" w:rsidRDefault="007D09B8" w:rsidP="007D09B8">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Pr>
          <w:rFonts w:ascii="Times New Roman" w:hAnsi="Times New Roman"/>
        </w:rPr>
        <w:t>11102</w:t>
      </w:r>
      <w:r w:rsidRPr="00431F6F">
        <w:rPr>
          <w:rFonts w:ascii="Times New Roman" w:hAnsi="Times New Roman"/>
        </w:rPr>
        <w:t>:</w:t>
      </w:r>
      <w:r>
        <w:rPr>
          <w:rFonts w:ascii="Times New Roman" w:hAnsi="Times New Roman"/>
        </w:rPr>
        <w:t>120</w:t>
      </w:r>
    </w:p>
    <w:p w:rsidR="00676A53" w:rsidRDefault="00676A53" w:rsidP="00676A53">
      <w:pPr>
        <w:spacing w:after="0" w:line="240" w:lineRule="auto"/>
        <w:jc w:val="both"/>
        <w:rPr>
          <w:rFonts w:ascii="Times New Roman" w:hAnsi="Times New Roman"/>
          <w:b/>
        </w:rPr>
      </w:pPr>
    </w:p>
    <w:p w:rsidR="007D09B8" w:rsidRPr="00431F6F" w:rsidRDefault="007D09B8" w:rsidP="007D09B8">
      <w:pPr>
        <w:spacing w:after="0" w:line="240" w:lineRule="auto"/>
        <w:jc w:val="both"/>
        <w:rPr>
          <w:rFonts w:ascii="Times New Roman" w:hAnsi="Times New Roman"/>
        </w:rPr>
      </w:pPr>
    </w:p>
    <w:p w:rsidR="007D09B8" w:rsidRDefault="007D09B8" w:rsidP="007D09B8">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7D09B8" w:rsidRPr="00431F6F" w:rsidRDefault="007D09B8" w:rsidP="007D09B8">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7D09B8"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7D09B8"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62F28">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2. Наружные и внутренние капитальные </w:t>
            </w:r>
            <w:r w:rsidRPr="00431F6F">
              <w:rPr>
                <w:rFonts w:ascii="Times New Roman" w:hAnsi="Times New Roman"/>
              </w:rPr>
              <w:lastRenderedPageBreak/>
              <w:t>стены</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262F28" w:rsidP="00262F28">
            <w:pPr>
              <w:spacing w:after="0" w:line="240" w:lineRule="auto"/>
              <w:jc w:val="both"/>
              <w:rPr>
                <w:rFonts w:ascii="Times New Roman" w:hAnsi="Times New Roman"/>
              </w:rPr>
            </w:pPr>
            <w:r>
              <w:rPr>
                <w:rFonts w:ascii="Times New Roman" w:hAnsi="Times New Roman"/>
              </w:rPr>
              <w:lastRenderedPageBreak/>
              <w:t>газобетонные бдоки</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lastRenderedPageBreak/>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262F28" w:rsidP="00233EA3">
            <w:pPr>
              <w:spacing w:after="0" w:line="240" w:lineRule="auto"/>
              <w:jc w:val="both"/>
              <w:rPr>
                <w:rFonts w:ascii="Times New Roman" w:hAnsi="Times New Roman"/>
              </w:rPr>
            </w:pPr>
            <w:r>
              <w:rPr>
                <w:rFonts w:ascii="Times New Roman" w:hAnsi="Times New Roman"/>
              </w:rPr>
              <w:t>Газобетон, ГКЛ</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7D09B8" w:rsidRPr="00431F6F" w:rsidRDefault="00262F28" w:rsidP="00233EA3">
            <w:pPr>
              <w:spacing w:after="0" w:line="240" w:lineRule="auto"/>
              <w:jc w:val="both"/>
              <w:rPr>
                <w:rFonts w:ascii="Times New Roman" w:hAnsi="Times New Roman"/>
              </w:rPr>
            </w:pPr>
            <w:r>
              <w:rPr>
                <w:rFonts w:ascii="Times New Roman" w:hAnsi="Times New Roman"/>
              </w:rPr>
              <w:t xml:space="preserve">деревянные, </w:t>
            </w:r>
            <w:r w:rsidR="007D09B8" w:rsidRPr="00431F6F">
              <w:rPr>
                <w:rFonts w:ascii="Times New Roman" w:hAnsi="Times New Roman"/>
              </w:rPr>
              <w:t>по деревянным балкам</w:t>
            </w:r>
          </w:p>
          <w:p w:rsidR="007D09B8" w:rsidRPr="00431F6F" w:rsidRDefault="007D09B8" w:rsidP="00233EA3">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7D09B8" w:rsidRPr="00431F6F" w:rsidRDefault="007D09B8"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62F28">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w:t>
            </w:r>
            <w:r w:rsidR="00262F28">
              <w:rPr>
                <w:rFonts w:ascii="Times New Roman" w:hAnsi="Times New Roman"/>
              </w:rPr>
              <w:t>ондулин</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 xml:space="preserve"> оконные блоки</w:t>
            </w:r>
            <w:r w:rsidR="00262F28">
              <w:rPr>
                <w:rFonts w:ascii="Times New Roman" w:hAnsi="Times New Roman"/>
              </w:rPr>
              <w:t xml:space="preserve"> ПВХ,</w:t>
            </w: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jc w:val="both"/>
              <w:rPr>
                <w:rFonts w:ascii="Times New Roman" w:hAnsi="Times New Roman"/>
              </w:rPr>
            </w:pPr>
            <w:r>
              <w:rPr>
                <w:rFonts w:ascii="Times New Roman" w:hAnsi="Times New Roman"/>
              </w:rPr>
              <w:t>дверные блоки металлические</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фасад отделка сайдинг</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проводка наружная</w:t>
            </w:r>
          </w:p>
        </w:tc>
        <w:tc>
          <w:tcPr>
            <w:tcW w:w="2372"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трубы стальные, полипропилен</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трубы чугунные, ПВХ</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right="190"/>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bl>
    <w:p w:rsidR="007D09B8" w:rsidRDefault="007D09B8"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r>
        <w:rPr>
          <w:rFonts w:ascii="Times New Roman" w:hAnsi="Times New Roman"/>
          <w:b/>
        </w:rPr>
        <w:lastRenderedPageBreak/>
        <w:t>ЛОТ № 6</w:t>
      </w:r>
    </w:p>
    <w:p w:rsidR="007D09B8" w:rsidRDefault="007D09B8" w:rsidP="00676A53">
      <w:pPr>
        <w:spacing w:after="0" w:line="240" w:lineRule="auto"/>
        <w:jc w:val="both"/>
        <w:rPr>
          <w:rFonts w:ascii="Times New Roman" w:hAnsi="Times New Roman"/>
          <w:b/>
        </w:rPr>
      </w:pPr>
    </w:p>
    <w:p w:rsidR="00676A53" w:rsidRDefault="00676A53" w:rsidP="00676A53">
      <w:pPr>
        <w:spacing w:after="0" w:line="240" w:lineRule="auto"/>
        <w:jc w:val="right"/>
        <w:rPr>
          <w:rFonts w:ascii="Times New Roman" w:hAnsi="Times New Roman"/>
        </w:rPr>
      </w:pPr>
    </w:p>
    <w:p w:rsidR="00262F28" w:rsidRPr="00431F6F" w:rsidRDefault="00262F28" w:rsidP="00262F28">
      <w:pPr>
        <w:spacing w:after="0" w:line="240" w:lineRule="auto"/>
        <w:jc w:val="center"/>
        <w:rPr>
          <w:rFonts w:ascii="Times New Roman" w:hAnsi="Times New Roman"/>
          <w:b/>
          <w:bCs/>
        </w:rPr>
      </w:pPr>
      <w:r w:rsidRPr="008774A3">
        <w:rPr>
          <w:rFonts w:ascii="Times New Roman" w:hAnsi="Times New Roman"/>
          <w:b/>
          <w:bCs/>
        </w:rPr>
        <w:t>АКТ №7</w:t>
      </w:r>
    </w:p>
    <w:p w:rsidR="00262F28" w:rsidRPr="00431F6F" w:rsidRDefault="00262F28" w:rsidP="00262F28">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262F28" w:rsidRPr="00431F6F" w:rsidRDefault="00262F28" w:rsidP="00262F28">
      <w:pPr>
        <w:spacing w:after="0" w:line="240" w:lineRule="auto"/>
        <w:jc w:val="both"/>
        <w:rPr>
          <w:rFonts w:ascii="Times New Roman" w:hAnsi="Times New Roman"/>
          <w:b/>
          <w:bCs/>
        </w:rPr>
      </w:pP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Беломорск</w:t>
      </w:r>
      <w:r>
        <w:rPr>
          <w:rFonts w:ascii="Times New Roman" w:hAnsi="Times New Roman"/>
          <w:b/>
          <w:sz w:val="24"/>
          <w:szCs w:val="24"/>
          <w:u w:val="single"/>
        </w:rPr>
        <w:t>ий район</w:t>
      </w:r>
      <w:r w:rsidRPr="007D09B8">
        <w:rPr>
          <w:rFonts w:ascii="Times New Roman" w:hAnsi="Times New Roman"/>
          <w:b/>
          <w:sz w:val="24"/>
          <w:szCs w:val="24"/>
          <w:u w:val="single"/>
        </w:rPr>
        <w:t>,</w:t>
      </w:r>
      <w:r>
        <w:rPr>
          <w:rFonts w:ascii="Times New Roman" w:hAnsi="Times New Roman"/>
          <w:b/>
          <w:sz w:val="24"/>
          <w:szCs w:val="24"/>
          <w:u w:val="single"/>
        </w:rPr>
        <w:t xml:space="preserve"> п.Золотец,</w:t>
      </w:r>
      <w:r w:rsidRPr="007D09B8">
        <w:rPr>
          <w:rFonts w:ascii="Times New Roman" w:hAnsi="Times New Roman"/>
          <w:b/>
          <w:sz w:val="24"/>
          <w:szCs w:val="24"/>
          <w:u w:val="single"/>
        </w:rPr>
        <w:t xml:space="preserve"> ул </w:t>
      </w:r>
      <w:r>
        <w:rPr>
          <w:rFonts w:ascii="Times New Roman" w:hAnsi="Times New Roman"/>
          <w:b/>
          <w:sz w:val="24"/>
          <w:szCs w:val="24"/>
          <w:u w:val="single"/>
        </w:rPr>
        <w:t>. Золотецкая</w:t>
      </w:r>
      <w:r w:rsidRPr="007D09B8">
        <w:rPr>
          <w:rFonts w:ascii="Times New Roman" w:hAnsi="Times New Roman"/>
          <w:b/>
          <w:sz w:val="24"/>
          <w:szCs w:val="24"/>
          <w:u w:val="single"/>
        </w:rPr>
        <w:t>, д.</w:t>
      </w:r>
      <w:r>
        <w:rPr>
          <w:rFonts w:ascii="Times New Roman" w:hAnsi="Times New Roman"/>
          <w:b/>
          <w:sz w:val="24"/>
          <w:szCs w:val="24"/>
          <w:u w:val="single"/>
        </w:rPr>
        <w:t>22</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4. Год постройки  </w:t>
      </w:r>
      <w:r w:rsidRPr="00262F28">
        <w:rPr>
          <w:rFonts w:ascii="Times New Roman" w:hAnsi="Times New Roman"/>
          <w:b/>
        </w:rPr>
        <w:t xml:space="preserve">1977 </w:t>
      </w:r>
      <w:r w:rsidRPr="00431F6F">
        <w:rPr>
          <w:rFonts w:ascii="Times New Roman" w:hAnsi="Times New Roman"/>
          <w:b/>
        </w:rPr>
        <w:t>г.</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262F28" w:rsidRPr="00431F6F" w:rsidRDefault="00262F28" w:rsidP="00262F28">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9. Количество этажей  </w:t>
      </w:r>
      <w:r w:rsidR="005570FD" w:rsidRPr="005570FD">
        <w:rPr>
          <w:rFonts w:ascii="Times New Roman" w:hAnsi="Times New Roman"/>
          <w:b/>
        </w:rPr>
        <w:t>1</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10. Наличие подвала </w:t>
      </w:r>
      <w:r w:rsidR="005570FD">
        <w:rPr>
          <w:rFonts w:ascii="Times New Roman" w:hAnsi="Times New Roman"/>
          <w:b/>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262F28" w:rsidRPr="007D09B8" w:rsidRDefault="00262F28" w:rsidP="00262F28">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005570FD" w:rsidRPr="005570FD">
        <w:rPr>
          <w:rFonts w:ascii="Times New Roman" w:hAnsi="Times New Roman"/>
          <w:b/>
        </w:rPr>
        <w:t>421</w:t>
      </w:r>
      <w:r w:rsidRPr="007D09B8">
        <w:rPr>
          <w:rFonts w:ascii="Times New Roman" w:hAnsi="Times New Roman"/>
          <w:b/>
        </w:rPr>
        <w:t xml:space="preserve"> куб. м</w:t>
      </w:r>
    </w:p>
    <w:p w:rsidR="00262F28" w:rsidRPr="00431F6F" w:rsidRDefault="00262F28" w:rsidP="00262F28">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262F28" w:rsidRPr="00431F6F" w:rsidRDefault="00262F28" w:rsidP="00262F28">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262F28" w:rsidRPr="00431F6F" w:rsidRDefault="00262F28" w:rsidP="00262F28">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5570FD">
        <w:rPr>
          <w:rFonts w:ascii="Times New Roman" w:hAnsi="Times New Roman"/>
          <w:b/>
        </w:rPr>
        <w:t>104</w:t>
      </w:r>
      <w:r>
        <w:rPr>
          <w:rFonts w:ascii="Times New Roman" w:hAnsi="Times New Roman"/>
          <w:b/>
        </w:rPr>
        <w:t>,</w:t>
      </w:r>
      <w:r w:rsidR="005570FD">
        <w:rPr>
          <w:rFonts w:ascii="Times New Roman" w:hAnsi="Times New Roman"/>
          <w:b/>
        </w:rPr>
        <w:t>6</w:t>
      </w:r>
      <w:r w:rsidRPr="00431F6F">
        <w:rPr>
          <w:rFonts w:ascii="Times New Roman" w:hAnsi="Times New Roman"/>
          <w:b/>
        </w:rPr>
        <w:t xml:space="preserve">  </w:t>
      </w:r>
      <w:r w:rsidRPr="00431F6F">
        <w:rPr>
          <w:rFonts w:ascii="Times New Roman" w:hAnsi="Times New Roman"/>
        </w:rPr>
        <w:t>кв. м</w:t>
      </w:r>
    </w:p>
    <w:p w:rsidR="00262F28" w:rsidRPr="00431F6F" w:rsidRDefault="00262F28" w:rsidP="00262F28">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262F28" w:rsidRPr="00431F6F" w:rsidRDefault="00262F28" w:rsidP="00262F28">
      <w:pPr>
        <w:pBdr>
          <w:top w:val="single" w:sz="4" w:space="1" w:color="auto"/>
        </w:pBdr>
        <w:spacing w:after="0" w:line="240" w:lineRule="auto"/>
        <w:ind w:left="3941" w:right="2240"/>
        <w:jc w:val="both"/>
        <w:rPr>
          <w:rFonts w:ascii="Times New Roman" w:hAnsi="Times New Roman"/>
        </w:rPr>
      </w:pPr>
    </w:p>
    <w:p w:rsidR="00262F28" w:rsidRPr="00431F6F" w:rsidRDefault="00262F28" w:rsidP="00262F28">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262F28" w:rsidRPr="00431F6F" w:rsidRDefault="00262F28" w:rsidP="00262F28">
      <w:pPr>
        <w:pBdr>
          <w:top w:val="single" w:sz="4" w:space="1" w:color="auto"/>
        </w:pBdr>
        <w:spacing w:after="0" w:line="240" w:lineRule="auto"/>
        <w:ind w:left="4734" w:right="1389"/>
        <w:jc w:val="both"/>
        <w:rPr>
          <w:rFonts w:ascii="Times New Roman" w:hAnsi="Times New Roman"/>
        </w:rPr>
      </w:pPr>
    </w:p>
    <w:p w:rsidR="00262F28" w:rsidRPr="00431F6F" w:rsidRDefault="00262F28" w:rsidP="00262F28">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w:t>
      </w:r>
      <w:r w:rsidRPr="00431F6F">
        <w:rPr>
          <w:rFonts w:ascii="Times New Roman" w:hAnsi="Times New Roman"/>
        </w:rPr>
        <w:t>.</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p>
    <w:p w:rsidR="00262F28" w:rsidRPr="00431F6F" w:rsidRDefault="00262F28" w:rsidP="00262F28">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262F28" w:rsidRPr="00431F6F" w:rsidRDefault="00262F28" w:rsidP="00262F28">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7D09B8">
        <w:rPr>
          <w:rFonts w:ascii="Times New Roman" w:hAnsi="Times New Roman"/>
          <w:b/>
        </w:rPr>
        <w:t>1</w:t>
      </w:r>
      <w:r w:rsidR="005570FD">
        <w:rPr>
          <w:rFonts w:ascii="Times New Roman" w:hAnsi="Times New Roman"/>
          <w:b/>
        </w:rPr>
        <w:t>205</w:t>
      </w:r>
      <w:r w:rsidRPr="007D09B8">
        <w:rPr>
          <w:rFonts w:ascii="Times New Roman" w:hAnsi="Times New Roman"/>
          <w:b/>
        </w:rPr>
        <w:t xml:space="preserve"> кв.м.</w:t>
      </w:r>
    </w:p>
    <w:p w:rsidR="00262F28" w:rsidRDefault="00262F28" w:rsidP="00262F28">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sidR="005570FD">
        <w:rPr>
          <w:rFonts w:ascii="Times New Roman" w:hAnsi="Times New Roman"/>
        </w:rPr>
        <w:t>70505</w:t>
      </w:r>
      <w:r w:rsidRPr="00431F6F">
        <w:rPr>
          <w:rFonts w:ascii="Times New Roman" w:hAnsi="Times New Roman"/>
        </w:rPr>
        <w:t>:</w:t>
      </w:r>
      <w:r w:rsidR="005570FD">
        <w:rPr>
          <w:rFonts w:ascii="Times New Roman" w:hAnsi="Times New Roman"/>
        </w:rPr>
        <w:t>5</w:t>
      </w:r>
    </w:p>
    <w:p w:rsidR="00262F28" w:rsidRDefault="00262F28" w:rsidP="00262F28">
      <w:pPr>
        <w:spacing w:after="0" w:line="240" w:lineRule="auto"/>
        <w:jc w:val="both"/>
        <w:rPr>
          <w:rFonts w:ascii="Times New Roman" w:hAnsi="Times New Roman"/>
          <w:b/>
        </w:rPr>
      </w:pPr>
    </w:p>
    <w:p w:rsidR="00262F28" w:rsidRPr="00431F6F" w:rsidRDefault="00262F28" w:rsidP="00262F28">
      <w:pPr>
        <w:spacing w:after="0" w:line="240" w:lineRule="auto"/>
        <w:jc w:val="both"/>
        <w:rPr>
          <w:rFonts w:ascii="Times New Roman" w:hAnsi="Times New Roman"/>
        </w:rPr>
      </w:pPr>
    </w:p>
    <w:p w:rsidR="00262F28" w:rsidRDefault="00262F28" w:rsidP="00262F28">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262F28" w:rsidRPr="00431F6F" w:rsidRDefault="00262F28" w:rsidP="00262F28">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262F28"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262F28"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 xml:space="preserve">бутовый, ленточный </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jc w:val="both"/>
              <w:rPr>
                <w:rFonts w:ascii="Times New Roman" w:hAnsi="Times New Roman"/>
              </w:rPr>
            </w:pPr>
            <w:r>
              <w:rPr>
                <w:rFonts w:ascii="Times New Roman" w:hAnsi="Times New Roman"/>
              </w:rPr>
              <w:t>кирпич</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jc w:val="both"/>
              <w:rPr>
                <w:rFonts w:ascii="Times New Roman" w:hAnsi="Times New Roman"/>
              </w:rPr>
            </w:pPr>
            <w:r>
              <w:rPr>
                <w:rFonts w:ascii="Times New Roman" w:hAnsi="Times New Roman"/>
              </w:rPr>
              <w:t>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262F28" w:rsidRPr="00431F6F" w:rsidRDefault="00262F28" w:rsidP="005570FD">
            <w:pPr>
              <w:spacing w:after="0" w:line="240" w:lineRule="auto"/>
              <w:jc w:val="both"/>
              <w:rPr>
                <w:rFonts w:ascii="Times New Roman" w:hAnsi="Times New Roman"/>
              </w:rPr>
            </w:pPr>
            <w:r>
              <w:rPr>
                <w:rFonts w:ascii="Times New Roman" w:hAnsi="Times New Roman"/>
              </w:rPr>
              <w:t>деревянные</w:t>
            </w:r>
            <w:r w:rsidR="005570FD">
              <w:rPr>
                <w:rFonts w:ascii="Times New Roman" w:hAnsi="Times New Roman"/>
              </w:rPr>
              <w:t xml:space="preserve"> утепленные</w:t>
            </w:r>
          </w:p>
        </w:tc>
        <w:tc>
          <w:tcPr>
            <w:tcW w:w="2372" w:type="dxa"/>
            <w:vMerge w:val="restart"/>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262F28" w:rsidRPr="00431F6F" w:rsidRDefault="00262F28"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5570FD">
            <w:pPr>
              <w:spacing w:after="0" w:line="240" w:lineRule="auto"/>
              <w:ind w:left="57"/>
              <w:jc w:val="both"/>
              <w:rPr>
                <w:rFonts w:ascii="Times New Roman" w:hAnsi="Times New Roman"/>
              </w:rPr>
            </w:pPr>
            <w:r w:rsidRPr="00431F6F">
              <w:rPr>
                <w:rFonts w:ascii="Times New Roman" w:hAnsi="Times New Roman"/>
              </w:rPr>
              <w:t xml:space="preserve"> </w:t>
            </w:r>
            <w:r w:rsidR="005570FD">
              <w:rPr>
                <w:rFonts w:ascii="Times New Roman" w:hAnsi="Times New Roman"/>
              </w:rPr>
              <w:t>шифер</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jc w:val="both"/>
              <w:rPr>
                <w:rFonts w:ascii="Times New Roman" w:hAnsi="Times New Roman"/>
              </w:rPr>
            </w:pPr>
            <w:r w:rsidRPr="00431F6F">
              <w:rPr>
                <w:rFonts w:ascii="Times New Roman" w:hAnsi="Times New Roman"/>
              </w:rPr>
              <w:t xml:space="preserve"> </w:t>
            </w:r>
            <w:r w:rsidR="005570FD">
              <w:rPr>
                <w:rFonts w:ascii="Times New Roman" w:hAnsi="Times New Roman"/>
              </w:rPr>
              <w:t>окна двойные отворные</w:t>
            </w:r>
          </w:p>
        </w:tc>
        <w:tc>
          <w:tcPr>
            <w:tcW w:w="2372"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jc w:val="both"/>
              <w:rPr>
                <w:rFonts w:ascii="Times New Roman" w:hAnsi="Times New Roman"/>
              </w:rPr>
            </w:pPr>
            <w:r>
              <w:rPr>
                <w:rFonts w:ascii="Times New Roman" w:hAnsi="Times New Roman"/>
              </w:rPr>
              <w:t xml:space="preserve">дверные </w:t>
            </w:r>
            <w:r w:rsidR="005570FD">
              <w:rPr>
                <w:rFonts w:ascii="Times New Roman" w:hAnsi="Times New Roman"/>
              </w:rPr>
              <w:t>проемы филенчатые</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5570FD"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right w:val="single" w:sz="4" w:space="0" w:color="auto"/>
            </w:tcBorders>
            <w:vAlign w:val="bottom"/>
          </w:tcPr>
          <w:p w:rsidR="005570FD" w:rsidRPr="00431F6F" w:rsidRDefault="005570FD" w:rsidP="00233EA3">
            <w:pPr>
              <w:spacing w:after="0" w:line="240" w:lineRule="auto"/>
              <w:jc w:val="both"/>
              <w:rPr>
                <w:rFonts w:ascii="Times New Roman" w:hAnsi="Times New Roman"/>
              </w:rPr>
            </w:pPr>
            <w:r>
              <w:rPr>
                <w:rFonts w:ascii="Times New Roman" w:hAnsi="Times New Roman"/>
              </w:rPr>
              <w:t>штукатурка, обои</w:t>
            </w:r>
          </w:p>
        </w:tc>
        <w:tc>
          <w:tcPr>
            <w:tcW w:w="2372" w:type="dxa"/>
            <w:vMerge w:val="restart"/>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5570FD"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left w:val="nil"/>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5570FD"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vMerge/>
            <w:tcBorders>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ind w:left="57"/>
              <w:jc w:val="both"/>
              <w:rPr>
                <w:rFonts w:ascii="Times New Roman" w:hAnsi="Times New Roman"/>
              </w:rPr>
            </w:pPr>
            <w:r>
              <w:rPr>
                <w:rFonts w:ascii="Times New Roman" w:hAnsi="Times New Roman"/>
              </w:rPr>
              <w:t xml:space="preserve">проводка </w:t>
            </w:r>
            <w:r w:rsidR="005570FD">
              <w:rPr>
                <w:rFonts w:ascii="Times New Roman" w:hAnsi="Times New Roman"/>
              </w:rPr>
              <w:t>открытая</w:t>
            </w:r>
          </w:p>
        </w:tc>
        <w:tc>
          <w:tcPr>
            <w:tcW w:w="2372"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от котельной</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right="190"/>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ind w:left="993"/>
              <w:jc w:val="both"/>
              <w:rPr>
                <w:rFonts w:ascii="Times New Roman" w:hAnsi="Times New Roman"/>
              </w:rPr>
            </w:pPr>
            <w:r>
              <w:rPr>
                <w:rFonts w:ascii="Times New Roman" w:hAnsi="Times New Roman"/>
              </w:rPr>
              <w:t>канализация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bl>
    <w:p w:rsidR="00676A53" w:rsidRDefault="00676A53" w:rsidP="00676A53">
      <w:pPr>
        <w:spacing w:after="0" w:line="240" w:lineRule="auto"/>
        <w:jc w:val="right"/>
        <w:rPr>
          <w:rFonts w:ascii="Times New Roman" w:hAnsi="Times New Roman"/>
        </w:rPr>
      </w:pPr>
    </w:p>
    <w:p w:rsidR="00211A6E" w:rsidRDefault="00211A6E" w:rsidP="00211A6E">
      <w:pPr>
        <w:spacing w:after="0" w:line="240" w:lineRule="auto"/>
        <w:jc w:val="right"/>
        <w:rPr>
          <w:rFonts w:ascii="Times New Roman" w:hAnsi="Times New Roman"/>
          <w:b/>
          <w:bCs/>
        </w:rPr>
      </w:pPr>
    </w:p>
    <w:p w:rsidR="00211A6E" w:rsidRDefault="00211A6E" w:rsidP="00211A6E">
      <w:pPr>
        <w:spacing w:after="0" w:line="240" w:lineRule="auto"/>
        <w:jc w:val="right"/>
        <w:rPr>
          <w:rFonts w:ascii="Times New Roman" w:hAnsi="Times New Roman"/>
          <w:b/>
          <w:bCs/>
        </w:rPr>
      </w:pPr>
      <w:r w:rsidRPr="00431F6F">
        <w:rPr>
          <w:rFonts w:ascii="Times New Roman" w:hAnsi="Times New Roman"/>
          <w:b/>
        </w:rPr>
        <w:t xml:space="preserve">ЛОТ № </w:t>
      </w:r>
      <w:r>
        <w:rPr>
          <w:rFonts w:ascii="Times New Roman" w:hAnsi="Times New Roman"/>
          <w:b/>
        </w:rPr>
        <w:t>7</w:t>
      </w:r>
    </w:p>
    <w:p w:rsidR="008774A3" w:rsidRPr="00431F6F" w:rsidRDefault="008774A3" w:rsidP="008774A3">
      <w:pPr>
        <w:spacing w:after="0" w:line="240" w:lineRule="auto"/>
        <w:jc w:val="center"/>
        <w:rPr>
          <w:rFonts w:ascii="Times New Roman" w:hAnsi="Times New Roman"/>
          <w:b/>
          <w:bCs/>
        </w:rPr>
      </w:pPr>
      <w:r w:rsidRPr="00F90431">
        <w:rPr>
          <w:rFonts w:ascii="Times New Roman" w:hAnsi="Times New Roman"/>
          <w:b/>
          <w:bCs/>
        </w:rPr>
        <w:t>АКТ №8</w:t>
      </w:r>
    </w:p>
    <w:p w:rsidR="008774A3" w:rsidRPr="00431F6F" w:rsidRDefault="008774A3" w:rsidP="008774A3">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8774A3" w:rsidRPr="00431F6F" w:rsidRDefault="008774A3" w:rsidP="008774A3">
      <w:pPr>
        <w:spacing w:after="0" w:line="240" w:lineRule="auto"/>
        <w:jc w:val="both"/>
        <w:rPr>
          <w:rFonts w:ascii="Times New Roman" w:hAnsi="Times New Roman"/>
          <w:b/>
          <w:bCs/>
        </w:rPr>
      </w:pP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lastRenderedPageBreak/>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г.Беломорск, ул </w:t>
      </w:r>
      <w:r>
        <w:rPr>
          <w:rFonts w:ascii="Times New Roman" w:hAnsi="Times New Roman"/>
          <w:b/>
          <w:sz w:val="24"/>
          <w:szCs w:val="24"/>
          <w:u w:val="single"/>
        </w:rPr>
        <w:t>Водников</w:t>
      </w:r>
      <w:r w:rsidRPr="007D09B8">
        <w:rPr>
          <w:rFonts w:ascii="Times New Roman" w:hAnsi="Times New Roman"/>
          <w:b/>
          <w:sz w:val="24"/>
          <w:szCs w:val="24"/>
          <w:u w:val="single"/>
        </w:rPr>
        <w:t>, д</w:t>
      </w:r>
      <w:r>
        <w:rPr>
          <w:rFonts w:ascii="Times New Roman" w:hAnsi="Times New Roman"/>
          <w:b/>
          <w:sz w:val="24"/>
          <w:szCs w:val="24"/>
          <w:u w:val="single"/>
        </w:rPr>
        <w:t>17</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4. Год постройки  </w:t>
      </w:r>
      <w:r w:rsidRPr="008774A3">
        <w:rPr>
          <w:rFonts w:ascii="Times New Roman" w:hAnsi="Times New Roman"/>
          <w:b/>
        </w:rPr>
        <w:t>1954</w:t>
      </w:r>
      <w:r w:rsidRPr="00431F6F">
        <w:rPr>
          <w:rFonts w:ascii="Times New Roman" w:hAnsi="Times New Roman"/>
          <w:b/>
        </w:rPr>
        <w:t xml:space="preserve"> г.</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8774A3" w:rsidRPr="00431F6F" w:rsidRDefault="008774A3" w:rsidP="008774A3">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9. Количество этажей  </w:t>
      </w:r>
      <w:r>
        <w:rPr>
          <w:rFonts w:ascii="Times New Roman" w:hAnsi="Times New Roman"/>
        </w:rPr>
        <w:t>1</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10. Наличие подвала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8774A3" w:rsidRPr="007D09B8" w:rsidRDefault="008774A3" w:rsidP="008774A3">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 xml:space="preserve"> куб. м</w:t>
      </w:r>
    </w:p>
    <w:p w:rsidR="008774A3" w:rsidRPr="00431F6F" w:rsidRDefault="008774A3" w:rsidP="008774A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8774A3" w:rsidRPr="00431F6F" w:rsidRDefault="008774A3" w:rsidP="008774A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8774A3" w:rsidRPr="00431F6F" w:rsidRDefault="008774A3" w:rsidP="008774A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92,9</w:t>
      </w:r>
      <w:r w:rsidRPr="00431F6F">
        <w:rPr>
          <w:rFonts w:ascii="Times New Roman" w:hAnsi="Times New Roman"/>
          <w:b/>
        </w:rPr>
        <w:t xml:space="preserve">  </w:t>
      </w:r>
      <w:r w:rsidRPr="00431F6F">
        <w:rPr>
          <w:rFonts w:ascii="Times New Roman" w:hAnsi="Times New Roman"/>
        </w:rPr>
        <w:t>кв. м</w:t>
      </w:r>
    </w:p>
    <w:p w:rsidR="008774A3" w:rsidRPr="00431F6F" w:rsidRDefault="008774A3" w:rsidP="008774A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8774A3" w:rsidRPr="00431F6F" w:rsidRDefault="008774A3" w:rsidP="008774A3">
      <w:pPr>
        <w:pBdr>
          <w:top w:val="single" w:sz="4" w:space="1" w:color="auto"/>
        </w:pBdr>
        <w:spacing w:after="0" w:line="240" w:lineRule="auto"/>
        <w:ind w:left="3941" w:right="2240"/>
        <w:jc w:val="both"/>
        <w:rPr>
          <w:rFonts w:ascii="Times New Roman" w:hAnsi="Times New Roman"/>
        </w:rPr>
      </w:pPr>
    </w:p>
    <w:p w:rsidR="008774A3" w:rsidRPr="00431F6F" w:rsidRDefault="008774A3" w:rsidP="008774A3">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8774A3" w:rsidRPr="00431F6F" w:rsidRDefault="008774A3" w:rsidP="008774A3">
      <w:pPr>
        <w:pBdr>
          <w:top w:val="single" w:sz="4" w:space="1" w:color="auto"/>
        </w:pBdr>
        <w:spacing w:after="0" w:line="240" w:lineRule="auto"/>
        <w:ind w:left="4734" w:right="1389"/>
        <w:jc w:val="both"/>
        <w:rPr>
          <w:rFonts w:ascii="Times New Roman" w:hAnsi="Times New Roman"/>
        </w:rPr>
      </w:pPr>
    </w:p>
    <w:p w:rsidR="008774A3" w:rsidRPr="00431F6F" w:rsidRDefault="008774A3" w:rsidP="008774A3">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шт</w:t>
      </w:r>
      <w:r w:rsidRPr="00431F6F">
        <w:rPr>
          <w:rFonts w:ascii="Times New Roman" w:hAnsi="Times New Roman"/>
        </w:rPr>
        <w:t>.</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 xml:space="preserve">  кв. м</w:t>
      </w:r>
    </w:p>
    <w:p w:rsidR="008774A3" w:rsidRPr="00431F6F" w:rsidRDefault="008774A3" w:rsidP="008774A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8774A3" w:rsidRPr="00431F6F" w:rsidRDefault="008774A3" w:rsidP="008774A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8774A3">
        <w:rPr>
          <w:rFonts w:ascii="Times New Roman" w:hAnsi="Times New Roman"/>
          <w:b/>
        </w:rPr>
        <w:t>741</w:t>
      </w:r>
      <w:r w:rsidRPr="007D09B8">
        <w:rPr>
          <w:rFonts w:ascii="Times New Roman" w:hAnsi="Times New Roman"/>
          <w:b/>
        </w:rPr>
        <w:t xml:space="preserve"> кв.м.</w:t>
      </w:r>
    </w:p>
    <w:p w:rsidR="008774A3" w:rsidRDefault="008774A3" w:rsidP="008774A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Pr>
          <w:rFonts w:ascii="Times New Roman" w:hAnsi="Times New Roman"/>
        </w:rPr>
        <w:t>11403</w:t>
      </w:r>
      <w:r w:rsidRPr="00431F6F">
        <w:rPr>
          <w:rFonts w:ascii="Times New Roman" w:hAnsi="Times New Roman"/>
        </w:rPr>
        <w:t>:</w:t>
      </w:r>
      <w:r>
        <w:rPr>
          <w:rFonts w:ascii="Times New Roman" w:hAnsi="Times New Roman"/>
        </w:rPr>
        <w:t>33</w:t>
      </w:r>
    </w:p>
    <w:p w:rsidR="008774A3" w:rsidRDefault="008774A3" w:rsidP="008774A3">
      <w:pPr>
        <w:spacing w:after="0" w:line="240" w:lineRule="auto"/>
        <w:jc w:val="both"/>
        <w:rPr>
          <w:rFonts w:ascii="Times New Roman" w:hAnsi="Times New Roman"/>
          <w:b/>
        </w:rPr>
      </w:pPr>
    </w:p>
    <w:p w:rsidR="008774A3" w:rsidRPr="00431F6F" w:rsidRDefault="008774A3" w:rsidP="008774A3">
      <w:pPr>
        <w:spacing w:after="0" w:line="240" w:lineRule="auto"/>
        <w:jc w:val="both"/>
        <w:rPr>
          <w:rFonts w:ascii="Times New Roman" w:hAnsi="Times New Roman"/>
        </w:rPr>
      </w:pPr>
    </w:p>
    <w:p w:rsidR="008774A3" w:rsidRDefault="008774A3" w:rsidP="008774A3">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8774A3" w:rsidRPr="00431F6F" w:rsidRDefault="008774A3" w:rsidP="008774A3">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8774A3"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8774A3"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газобетонные бдоки</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Газобетон, ГКЛ</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8774A3" w:rsidRPr="00431F6F" w:rsidRDefault="008774A3" w:rsidP="00233EA3">
            <w:pPr>
              <w:spacing w:after="0" w:line="240" w:lineRule="auto"/>
              <w:jc w:val="both"/>
              <w:rPr>
                <w:rFonts w:ascii="Times New Roman" w:hAnsi="Times New Roman"/>
              </w:rPr>
            </w:pPr>
            <w:r>
              <w:rPr>
                <w:rFonts w:ascii="Times New Roman" w:hAnsi="Times New Roman"/>
              </w:rPr>
              <w:t xml:space="preserve">деревянные, </w:t>
            </w:r>
            <w:r w:rsidRPr="00431F6F">
              <w:rPr>
                <w:rFonts w:ascii="Times New Roman" w:hAnsi="Times New Roman"/>
              </w:rPr>
              <w:t>по деревянным балкам</w:t>
            </w:r>
          </w:p>
          <w:p w:rsidR="008774A3" w:rsidRPr="00431F6F" w:rsidRDefault="008774A3" w:rsidP="00233EA3">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8774A3" w:rsidRPr="00431F6F" w:rsidRDefault="008774A3"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lastRenderedPageBreak/>
              <w:t>(другое)</w:t>
            </w:r>
          </w:p>
        </w:tc>
        <w:tc>
          <w:tcPr>
            <w:tcW w:w="2977"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w:t>
            </w:r>
            <w:r>
              <w:rPr>
                <w:rFonts w:ascii="Times New Roman" w:hAnsi="Times New Roman"/>
              </w:rPr>
              <w:t>ондулин</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 xml:space="preserve"> оконные блоки</w:t>
            </w:r>
            <w:r>
              <w:rPr>
                <w:rFonts w:ascii="Times New Roman" w:hAnsi="Times New Roman"/>
              </w:rPr>
              <w:t xml:space="preserve"> ПВХ,</w:t>
            </w: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дверные блоки металлические</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фасад отделка сайдинг</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проводка наружная</w:t>
            </w:r>
          </w:p>
        </w:tc>
        <w:tc>
          <w:tcPr>
            <w:tcW w:w="2372"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F90431" w:rsidP="00233EA3">
            <w:pPr>
              <w:spacing w:after="0" w:line="240" w:lineRule="auto"/>
              <w:ind w:left="57"/>
              <w:jc w:val="both"/>
              <w:rPr>
                <w:rFonts w:ascii="Times New Roman" w:hAnsi="Times New Roman"/>
              </w:rPr>
            </w:pPr>
            <w:r>
              <w:rPr>
                <w:rFonts w:ascii="Times New Roman" w:hAnsi="Times New Roman"/>
              </w:rPr>
              <w:t>трубы стальные</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трубы чугунные, ПВХ</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right="190"/>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bl>
    <w:p w:rsidR="008774A3" w:rsidRDefault="008774A3" w:rsidP="008774A3">
      <w:pPr>
        <w:spacing w:after="0" w:line="240" w:lineRule="auto"/>
        <w:jc w:val="both"/>
        <w:rPr>
          <w:rFonts w:ascii="Times New Roman" w:hAnsi="Times New Roman"/>
          <w:b/>
        </w:rPr>
      </w:pPr>
    </w:p>
    <w:p w:rsidR="00211A6E" w:rsidRDefault="00211A6E" w:rsidP="00211A6E">
      <w:pPr>
        <w:spacing w:after="0" w:line="240" w:lineRule="auto"/>
        <w:jc w:val="right"/>
        <w:rPr>
          <w:rFonts w:ascii="Times New Roman" w:hAnsi="Times New Roman"/>
          <w:b/>
        </w:rPr>
      </w:pPr>
    </w:p>
    <w:p w:rsidR="00676A53" w:rsidRDefault="00211A6E" w:rsidP="00211A6E">
      <w:pPr>
        <w:spacing w:after="0" w:line="240" w:lineRule="auto"/>
        <w:jc w:val="right"/>
        <w:rPr>
          <w:rFonts w:ascii="Times New Roman" w:hAnsi="Times New Roman"/>
        </w:rPr>
      </w:pPr>
      <w:r w:rsidRPr="00431F6F">
        <w:rPr>
          <w:rFonts w:ascii="Times New Roman" w:hAnsi="Times New Roman"/>
          <w:b/>
        </w:rPr>
        <w:t xml:space="preserve">ЛОТ № </w:t>
      </w:r>
      <w:r>
        <w:rPr>
          <w:rFonts w:ascii="Times New Roman" w:hAnsi="Times New Roman"/>
          <w:b/>
        </w:rPr>
        <w:t>8</w:t>
      </w:r>
    </w:p>
    <w:p w:rsidR="00676A53" w:rsidRDefault="00676A53" w:rsidP="00676A53">
      <w:pPr>
        <w:spacing w:after="0" w:line="240" w:lineRule="auto"/>
        <w:jc w:val="right"/>
        <w:rPr>
          <w:rFonts w:ascii="Times New Roman" w:hAnsi="Times New Roman"/>
        </w:rPr>
      </w:pPr>
    </w:p>
    <w:p w:rsidR="00E529F0" w:rsidRPr="00431F6F" w:rsidRDefault="00E529F0" w:rsidP="00E529F0">
      <w:pPr>
        <w:spacing w:after="0" w:line="240" w:lineRule="auto"/>
        <w:jc w:val="center"/>
        <w:rPr>
          <w:rFonts w:ascii="Times New Roman" w:hAnsi="Times New Roman"/>
          <w:b/>
          <w:bCs/>
        </w:rPr>
      </w:pPr>
      <w:r w:rsidRPr="00DC4D8E">
        <w:rPr>
          <w:rFonts w:ascii="Times New Roman" w:hAnsi="Times New Roman"/>
          <w:b/>
          <w:bCs/>
        </w:rPr>
        <w:t>АКТ №9</w:t>
      </w:r>
    </w:p>
    <w:p w:rsidR="00E529F0" w:rsidRPr="00431F6F" w:rsidRDefault="00E529F0" w:rsidP="00E529F0">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E529F0" w:rsidRPr="00431F6F" w:rsidRDefault="00E529F0" w:rsidP="00E529F0">
      <w:pPr>
        <w:spacing w:after="0" w:line="240" w:lineRule="auto"/>
        <w:jc w:val="both"/>
        <w:rPr>
          <w:rFonts w:ascii="Times New Roman" w:hAnsi="Times New Roman"/>
          <w:b/>
          <w:bCs/>
        </w:rPr>
      </w:pP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w:t>
      </w:r>
      <w:r>
        <w:rPr>
          <w:rFonts w:ascii="Times New Roman" w:hAnsi="Times New Roman"/>
          <w:b/>
          <w:sz w:val="24"/>
          <w:szCs w:val="24"/>
          <w:u w:val="single"/>
        </w:rPr>
        <w:t>г.</w:t>
      </w:r>
      <w:r w:rsidRPr="007D09B8">
        <w:rPr>
          <w:rFonts w:ascii="Times New Roman" w:hAnsi="Times New Roman"/>
          <w:b/>
          <w:sz w:val="24"/>
          <w:szCs w:val="24"/>
          <w:u w:val="single"/>
        </w:rPr>
        <w:t>Беломорск,</w:t>
      </w:r>
      <w:r>
        <w:rPr>
          <w:rFonts w:ascii="Times New Roman" w:hAnsi="Times New Roman"/>
          <w:b/>
          <w:sz w:val="24"/>
          <w:szCs w:val="24"/>
          <w:u w:val="single"/>
        </w:rPr>
        <w:t xml:space="preserve"> </w:t>
      </w:r>
      <w:r w:rsidRPr="007D09B8">
        <w:rPr>
          <w:rFonts w:ascii="Times New Roman" w:hAnsi="Times New Roman"/>
          <w:b/>
          <w:sz w:val="24"/>
          <w:szCs w:val="24"/>
          <w:u w:val="single"/>
        </w:rPr>
        <w:t>ул</w:t>
      </w:r>
      <w:r>
        <w:rPr>
          <w:rFonts w:ascii="Times New Roman" w:hAnsi="Times New Roman"/>
          <w:b/>
          <w:sz w:val="24"/>
          <w:szCs w:val="24"/>
          <w:u w:val="single"/>
        </w:rPr>
        <w:t>.Рабочая</w:t>
      </w:r>
      <w:r w:rsidRPr="007D09B8">
        <w:rPr>
          <w:rFonts w:ascii="Times New Roman" w:hAnsi="Times New Roman"/>
          <w:b/>
          <w:sz w:val="24"/>
          <w:szCs w:val="24"/>
          <w:u w:val="single"/>
        </w:rPr>
        <w:t>, д.</w:t>
      </w:r>
      <w:r>
        <w:rPr>
          <w:rFonts w:ascii="Times New Roman" w:hAnsi="Times New Roman"/>
          <w:b/>
          <w:sz w:val="24"/>
          <w:szCs w:val="24"/>
          <w:u w:val="single"/>
        </w:rPr>
        <w:t>9</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4. Год постройки  </w:t>
      </w:r>
      <w:r>
        <w:rPr>
          <w:rFonts w:ascii="Times New Roman" w:hAnsi="Times New Roman"/>
          <w:b/>
        </w:rPr>
        <w:t>1951</w:t>
      </w:r>
      <w:r w:rsidRPr="00262F28">
        <w:rPr>
          <w:rFonts w:ascii="Times New Roman" w:hAnsi="Times New Roman"/>
          <w:b/>
        </w:rPr>
        <w:t xml:space="preserve"> </w:t>
      </w:r>
      <w:r w:rsidRPr="00431F6F">
        <w:rPr>
          <w:rFonts w:ascii="Times New Roman" w:hAnsi="Times New Roman"/>
          <w:b/>
        </w:rPr>
        <w:t>г.</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E529F0" w:rsidRPr="00431F6F" w:rsidRDefault="00E529F0" w:rsidP="00E529F0">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lastRenderedPageBreak/>
        <w:t xml:space="preserve"> 7. Год последнего капитального ремонта </w:t>
      </w:r>
      <w:r w:rsidRPr="00431F6F">
        <w:rPr>
          <w:rFonts w:ascii="Times New Roman" w:hAnsi="Times New Roman"/>
          <w:b/>
        </w:rPr>
        <w:t xml:space="preserve">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5570FD">
        <w:rPr>
          <w:rFonts w:ascii="Times New Roman" w:hAnsi="Times New Roman"/>
          <w:b/>
        </w:rPr>
        <w:t>1</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10. Наличие подвала </w:t>
      </w:r>
      <w:r>
        <w:rPr>
          <w:rFonts w:ascii="Times New Roman" w:hAnsi="Times New Roman"/>
          <w:b/>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E529F0" w:rsidRPr="007D09B8" w:rsidRDefault="00E529F0" w:rsidP="00E529F0">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Pr>
          <w:rFonts w:ascii="Times New Roman" w:hAnsi="Times New Roman"/>
          <w:b/>
        </w:rPr>
        <w:t>464</w:t>
      </w:r>
      <w:r w:rsidRPr="007D09B8">
        <w:rPr>
          <w:rFonts w:ascii="Times New Roman" w:hAnsi="Times New Roman"/>
          <w:b/>
        </w:rPr>
        <w:t xml:space="preserve"> куб. м</w:t>
      </w:r>
    </w:p>
    <w:p w:rsidR="00E529F0" w:rsidRPr="00431F6F" w:rsidRDefault="00E529F0" w:rsidP="00E529F0">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E529F0" w:rsidRPr="00431F6F" w:rsidRDefault="00E529F0" w:rsidP="00E529F0">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E529F0" w:rsidRPr="00431F6F" w:rsidRDefault="00E529F0" w:rsidP="00E529F0">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129,9</w:t>
      </w:r>
      <w:r w:rsidRPr="00431F6F">
        <w:rPr>
          <w:rFonts w:ascii="Times New Roman" w:hAnsi="Times New Roman"/>
          <w:b/>
        </w:rPr>
        <w:t xml:space="preserve">  </w:t>
      </w:r>
      <w:r w:rsidRPr="00431F6F">
        <w:rPr>
          <w:rFonts w:ascii="Times New Roman" w:hAnsi="Times New Roman"/>
        </w:rPr>
        <w:t>кв. м</w:t>
      </w:r>
    </w:p>
    <w:p w:rsidR="00E529F0" w:rsidRPr="00431F6F" w:rsidRDefault="00E529F0" w:rsidP="00E529F0">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E529F0" w:rsidRPr="00431F6F" w:rsidRDefault="00E529F0" w:rsidP="00E529F0">
      <w:pPr>
        <w:pBdr>
          <w:top w:val="single" w:sz="4" w:space="1" w:color="auto"/>
        </w:pBdr>
        <w:spacing w:after="0" w:line="240" w:lineRule="auto"/>
        <w:ind w:left="3941" w:right="2240"/>
        <w:jc w:val="both"/>
        <w:rPr>
          <w:rFonts w:ascii="Times New Roman" w:hAnsi="Times New Roman"/>
        </w:rPr>
      </w:pPr>
    </w:p>
    <w:p w:rsidR="00E529F0" w:rsidRPr="00431F6F" w:rsidRDefault="00E529F0" w:rsidP="00E529F0">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E529F0" w:rsidRPr="00431F6F" w:rsidRDefault="00E529F0" w:rsidP="00E529F0">
      <w:pPr>
        <w:pBdr>
          <w:top w:val="single" w:sz="4" w:space="1" w:color="auto"/>
        </w:pBdr>
        <w:spacing w:after="0" w:line="240" w:lineRule="auto"/>
        <w:ind w:left="4734" w:right="1389"/>
        <w:jc w:val="both"/>
        <w:rPr>
          <w:rFonts w:ascii="Times New Roman" w:hAnsi="Times New Roman"/>
        </w:rPr>
      </w:pPr>
    </w:p>
    <w:p w:rsidR="00E529F0" w:rsidRPr="00431F6F" w:rsidRDefault="00E529F0" w:rsidP="00E529F0">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w:t>
      </w:r>
      <w:r w:rsidRPr="00431F6F">
        <w:rPr>
          <w:rFonts w:ascii="Times New Roman" w:hAnsi="Times New Roman"/>
        </w:rPr>
        <w:t>.</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p>
    <w:p w:rsidR="00E529F0" w:rsidRPr="00431F6F" w:rsidRDefault="00E529F0" w:rsidP="00E529F0">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E529F0" w:rsidRPr="00431F6F" w:rsidRDefault="00E529F0" w:rsidP="00E529F0">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Pr>
          <w:rFonts w:ascii="Times New Roman" w:hAnsi="Times New Roman"/>
          <w:b/>
        </w:rPr>
        <w:t>229</w:t>
      </w:r>
      <w:r w:rsidRPr="007D09B8">
        <w:rPr>
          <w:rFonts w:ascii="Times New Roman" w:hAnsi="Times New Roman"/>
          <w:b/>
        </w:rPr>
        <w:t xml:space="preserve"> кв.м.</w:t>
      </w:r>
    </w:p>
    <w:p w:rsidR="00E529F0" w:rsidRDefault="00E529F0" w:rsidP="00E529F0">
      <w:pPr>
        <w:spacing w:after="0" w:line="240" w:lineRule="auto"/>
        <w:jc w:val="both"/>
        <w:rPr>
          <w:rFonts w:ascii="Times New Roman" w:hAnsi="Times New Roman"/>
          <w:b/>
        </w:rPr>
      </w:pPr>
      <w:r w:rsidRPr="00431F6F">
        <w:rPr>
          <w:rFonts w:ascii="Times New Roman" w:hAnsi="Times New Roman"/>
        </w:rPr>
        <w:t>25. Кадастровый номер земельного участка (при его наличии)  10:11:00</w:t>
      </w:r>
      <w:r>
        <w:rPr>
          <w:rFonts w:ascii="Times New Roman" w:hAnsi="Times New Roman"/>
        </w:rPr>
        <w:t>11104</w:t>
      </w:r>
      <w:r w:rsidRPr="00431F6F">
        <w:rPr>
          <w:rFonts w:ascii="Times New Roman" w:hAnsi="Times New Roman"/>
        </w:rPr>
        <w:t>:</w:t>
      </w:r>
      <w:r>
        <w:rPr>
          <w:rFonts w:ascii="Times New Roman" w:hAnsi="Times New Roman"/>
        </w:rPr>
        <w:t>11</w:t>
      </w:r>
    </w:p>
    <w:p w:rsidR="00E529F0" w:rsidRPr="00431F6F" w:rsidRDefault="00E529F0" w:rsidP="00E529F0">
      <w:pPr>
        <w:spacing w:after="0" w:line="240" w:lineRule="auto"/>
        <w:jc w:val="both"/>
        <w:rPr>
          <w:rFonts w:ascii="Times New Roman" w:hAnsi="Times New Roman"/>
        </w:rPr>
      </w:pPr>
    </w:p>
    <w:p w:rsidR="00E529F0" w:rsidRDefault="00E529F0" w:rsidP="00E529F0">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E529F0" w:rsidRPr="00431F6F" w:rsidRDefault="00E529F0" w:rsidP="00E529F0">
      <w:pPr>
        <w:spacing w:after="0" w:line="240" w:lineRule="auto"/>
        <w:jc w:val="both"/>
        <w:rPr>
          <w:rFonts w:ascii="Times New Roman" w:hAnsi="Times New Roman"/>
        </w:rPr>
      </w:pPr>
    </w:p>
    <w:tbl>
      <w:tblPr>
        <w:tblW w:w="9602" w:type="dxa"/>
        <w:tblInd w:w="-256" w:type="dxa"/>
        <w:tblLayout w:type="fixed"/>
        <w:tblCellMar>
          <w:left w:w="28" w:type="dxa"/>
          <w:right w:w="28" w:type="dxa"/>
        </w:tblCellMar>
        <w:tblLook w:val="0000"/>
      </w:tblPr>
      <w:tblGrid>
        <w:gridCol w:w="4253"/>
        <w:gridCol w:w="2977"/>
        <w:gridCol w:w="2372"/>
      </w:tblGrid>
      <w:tr w:rsidR="00E529F0" w:rsidRPr="00431F6F" w:rsidTr="00876056">
        <w:trPr>
          <w:trHeight w:val="70"/>
        </w:trPr>
        <w:tc>
          <w:tcPr>
            <w:tcW w:w="4253"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E529F0" w:rsidRPr="00431F6F" w:rsidTr="00876056">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 xml:space="preserve">бутовый, ленточный </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брусчатые</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E529F0" w:rsidRPr="00431F6F" w:rsidRDefault="00E529F0" w:rsidP="00233EA3">
            <w:pPr>
              <w:spacing w:after="0" w:line="240" w:lineRule="auto"/>
              <w:jc w:val="both"/>
              <w:rPr>
                <w:rFonts w:ascii="Times New Roman" w:hAnsi="Times New Roman"/>
              </w:rPr>
            </w:pPr>
            <w:r>
              <w:rPr>
                <w:rFonts w:ascii="Times New Roman" w:hAnsi="Times New Roman"/>
              </w:rPr>
              <w:t>деревянные утепленные</w:t>
            </w:r>
          </w:p>
        </w:tc>
        <w:tc>
          <w:tcPr>
            <w:tcW w:w="2372" w:type="dxa"/>
            <w:vMerge w:val="restart"/>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E529F0" w:rsidRPr="00431F6F" w:rsidRDefault="00E529F0" w:rsidP="00233EA3">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r>
              <w:rPr>
                <w:rFonts w:ascii="Times New Roman" w:hAnsi="Times New Roman"/>
              </w:rPr>
              <w:t>шифер</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 xml:space="preserve"> </w:t>
            </w:r>
            <w:r>
              <w:rPr>
                <w:rFonts w:ascii="Times New Roman" w:hAnsi="Times New Roman"/>
              </w:rPr>
              <w:t>окна двойные отворные</w:t>
            </w: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дверные проемы филенчатые</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right w:val="single" w:sz="4" w:space="0" w:color="auto"/>
            </w:tcBorders>
            <w:vAlign w:val="bottom"/>
          </w:tcPr>
          <w:p w:rsidR="00E529F0" w:rsidRPr="00431F6F" w:rsidRDefault="00E529F0" w:rsidP="00E529F0">
            <w:pPr>
              <w:spacing w:after="0" w:line="240" w:lineRule="auto"/>
              <w:jc w:val="both"/>
              <w:rPr>
                <w:rFonts w:ascii="Times New Roman" w:hAnsi="Times New Roman"/>
              </w:rPr>
            </w:pPr>
            <w:r>
              <w:rPr>
                <w:rFonts w:ascii="Times New Roman" w:hAnsi="Times New Roman"/>
              </w:rPr>
              <w:t xml:space="preserve">Оштукатурено, ДВП, обои, </w:t>
            </w:r>
            <w:r>
              <w:rPr>
                <w:rFonts w:ascii="Times New Roman" w:hAnsi="Times New Roman"/>
              </w:rPr>
              <w:lastRenderedPageBreak/>
              <w:t>краска</w:t>
            </w: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lastRenderedPageBreak/>
              <w:t>внутренняя</w:t>
            </w:r>
          </w:p>
        </w:tc>
        <w:tc>
          <w:tcPr>
            <w:tcW w:w="2977" w:type="dxa"/>
            <w:vMerge/>
            <w:tcBorders>
              <w:left w:val="nil"/>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lastRenderedPageBreak/>
              <w:t>наружная</w:t>
            </w:r>
          </w:p>
        </w:tc>
        <w:tc>
          <w:tcPr>
            <w:tcW w:w="2977" w:type="dxa"/>
            <w:vMerge/>
            <w:tcBorders>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проводка открытая</w:t>
            </w:r>
          </w:p>
        </w:tc>
        <w:tc>
          <w:tcPr>
            <w:tcW w:w="2372"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центральное</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right="190"/>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Pr>
                <w:rFonts w:ascii="Times New Roman" w:hAnsi="Times New Roman"/>
              </w:rPr>
              <w:t>канализация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876056">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bl>
    <w:p w:rsidR="00676A53" w:rsidRDefault="00676A53" w:rsidP="00E529F0">
      <w:pPr>
        <w:spacing w:after="0" w:line="240" w:lineRule="auto"/>
        <w:jc w:val="both"/>
        <w:rPr>
          <w:rFonts w:ascii="Times New Roman" w:hAnsi="Times New Roman"/>
        </w:rPr>
      </w:pPr>
    </w:p>
    <w:p w:rsidR="00676A53" w:rsidRDefault="00676A53" w:rsidP="00211A6E">
      <w:pPr>
        <w:spacing w:after="0" w:line="240" w:lineRule="auto"/>
        <w:jc w:val="right"/>
        <w:rPr>
          <w:rFonts w:ascii="Times New Roman" w:hAnsi="Times New Roman"/>
        </w:rPr>
      </w:pPr>
    </w:p>
    <w:p w:rsidR="00211A6E" w:rsidRDefault="00211A6E" w:rsidP="00211A6E">
      <w:pPr>
        <w:spacing w:after="0" w:line="240" w:lineRule="auto"/>
        <w:jc w:val="right"/>
        <w:rPr>
          <w:rFonts w:ascii="Times New Roman" w:hAnsi="Times New Roman"/>
        </w:rPr>
      </w:pPr>
      <w:r w:rsidRPr="00431F6F">
        <w:rPr>
          <w:rFonts w:ascii="Times New Roman" w:hAnsi="Times New Roman"/>
          <w:b/>
        </w:rPr>
        <w:t xml:space="preserve">ЛОТ № </w:t>
      </w:r>
      <w:r>
        <w:rPr>
          <w:rFonts w:ascii="Times New Roman" w:hAnsi="Times New Roman"/>
          <w:b/>
        </w:rPr>
        <w:t>9</w:t>
      </w:r>
    </w:p>
    <w:p w:rsidR="00DC4D8E" w:rsidRPr="00431F6F" w:rsidRDefault="00DC4D8E" w:rsidP="00DC4D8E">
      <w:pPr>
        <w:spacing w:after="0" w:line="240" w:lineRule="auto"/>
        <w:jc w:val="center"/>
        <w:rPr>
          <w:rFonts w:ascii="Times New Roman" w:hAnsi="Times New Roman"/>
          <w:b/>
          <w:bCs/>
        </w:rPr>
      </w:pPr>
      <w:r w:rsidRPr="008D15C7">
        <w:rPr>
          <w:rFonts w:ascii="Times New Roman" w:hAnsi="Times New Roman"/>
          <w:b/>
          <w:bCs/>
        </w:rPr>
        <w:t>АКТ № 10</w:t>
      </w:r>
    </w:p>
    <w:p w:rsidR="00DC4D8E" w:rsidRPr="00431F6F" w:rsidRDefault="00DC4D8E" w:rsidP="00DC4D8E">
      <w:pPr>
        <w:spacing w:after="0" w:line="240" w:lineRule="auto"/>
        <w:ind w:right="-1"/>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DC4D8E" w:rsidRPr="00431F6F" w:rsidRDefault="00DC4D8E" w:rsidP="00DC4D8E">
      <w:pPr>
        <w:spacing w:after="0" w:line="240" w:lineRule="auto"/>
        <w:jc w:val="both"/>
        <w:rPr>
          <w:rFonts w:ascii="Times New Roman" w:hAnsi="Times New Roman"/>
          <w:b/>
          <w:bCs/>
        </w:rPr>
      </w:pP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г.Беломорск, ул </w:t>
      </w:r>
      <w:r>
        <w:rPr>
          <w:rFonts w:ascii="Times New Roman" w:hAnsi="Times New Roman"/>
          <w:b/>
          <w:sz w:val="24"/>
          <w:szCs w:val="24"/>
          <w:u w:val="single"/>
        </w:rPr>
        <w:t>Мерецкова, д.11</w:t>
      </w:r>
      <w:r w:rsidR="00720D47">
        <w:rPr>
          <w:rFonts w:ascii="Times New Roman" w:hAnsi="Times New Roman"/>
          <w:b/>
          <w:sz w:val="24"/>
          <w:szCs w:val="24"/>
          <w:u w:val="single"/>
        </w:rPr>
        <w:t>-</w:t>
      </w:r>
      <w:r>
        <w:rPr>
          <w:rFonts w:ascii="Times New Roman" w:hAnsi="Times New Roman"/>
          <w:b/>
          <w:sz w:val="24"/>
          <w:szCs w:val="24"/>
          <w:u w:val="single"/>
        </w:rPr>
        <w:t>а</w:t>
      </w:r>
      <w:r w:rsidRPr="005A561B">
        <w:rPr>
          <w:rFonts w:ascii="Times New Roman" w:hAnsi="Times New Roman"/>
          <w:b/>
          <w:u w:val="single"/>
        </w:rPr>
        <w:t xml:space="preserve"> </w:t>
      </w:r>
      <w:r>
        <w:rPr>
          <w:rFonts w:ascii="Times New Roman" w:hAnsi="Times New Roman"/>
          <w:b/>
          <w:u w:val="single"/>
        </w:rPr>
        <w:t xml:space="preserve">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4. Год постройки  </w:t>
      </w:r>
      <w:r w:rsidR="00720D47" w:rsidRPr="00720D47">
        <w:rPr>
          <w:rFonts w:ascii="Times New Roman" w:hAnsi="Times New Roman"/>
          <w:b/>
        </w:rPr>
        <w:t>2018</w:t>
      </w:r>
      <w:r w:rsidRPr="00431F6F">
        <w:rPr>
          <w:rFonts w:ascii="Times New Roman" w:hAnsi="Times New Roman"/>
          <w:b/>
        </w:rPr>
        <w:t xml:space="preserve"> г.</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DC4D8E" w:rsidRPr="00431F6F" w:rsidRDefault="00DC4D8E" w:rsidP="00DC4D8E">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9. Количество этажей  </w:t>
      </w:r>
      <w:r w:rsidR="00720D47" w:rsidRPr="00720D47">
        <w:rPr>
          <w:rFonts w:ascii="Times New Roman" w:hAnsi="Times New Roman"/>
          <w:b/>
        </w:rPr>
        <w:t>5</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10. Наличие подвала </w:t>
      </w:r>
      <w:r w:rsidR="00720D47" w:rsidRPr="00720D47">
        <w:rPr>
          <w:rFonts w:ascii="Times New Roman" w:hAnsi="Times New Roman"/>
          <w:b/>
        </w:rPr>
        <w:t>есть</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sidR="00720D47">
        <w:rPr>
          <w:rFonts w:ascii="Times New Roman" w:hAnsi="Times New Roman"/>
          <w:b/>
        </w:rPr>
        <w:t>105</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lastRenderedPageBreak/>
        <w:t xml:space="preserve">16. Реквизиты правового акта о признании всех жилых помещений в многоквартирном доме непригодными для проживания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DC4D8E" w:rsidRPr="007D09B8" w:rsidRDefault="00DC4D8E" w:rsidP="00DC4D8E">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 xml:space="preserve"> </w:t>
      </w:r>
      <w:r w:rsidR="00720D47">
        <w:rPr>
          <w:rFonts w:ascii="Times New Roman" w:hAnsi="Times New Roman"/>
          <w:b/>
        </w:rPr>
        <w:t xml:space="preserve">18021 </w:t>
      </w:r>
      <w:r w:rsidRPr="007D09B8">
        <w:rPr>
          <w:rFonts w:ascii="Times New Roman" w:hAnsi="Times New Roman"/>
          <w:b/>
        </w:rPr>
        <w:t>куб. м</w:t>
      </w:r>
    </w:p>
    <w:p w:rsidR="00DC4D8E" w:rsidRPr="00431F6F" w:rsidRDefault="00DC4D8E" w:rsidP="00DC4D8E">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DC4D8E" w:rsidRPr="00431F6F" w:rsidRDefault="00DC4D8E" w:rsidP="00DC4D8E">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DC4D8E" w:rsidRPr="00431F6F" w:rsidRDefault="00DC4D8E" w:rsidP="00DC4D8E">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8D15C7" w:rsidRPr="008D15C7">
        <w:rPr>
          <w:rFonts w:ascii="Times New Roman" w:hAnsi="Times New Roman"/>
          <w:color w:val="000000"/>
        </w:rPr>
        <w:t>5984,4</w:t>
      </w:r>
      <w:r w:rsidRPr="00431F6F">
        <w:rPr>
          <w:rFonts w:ascii="Times New Roman" w:hAnsi="Times New Roman"/>
          <w:b/>
        </w:rPr>
        <w:t xml:space="preserve">  </w:t>
      </w:r>
      <w:r w:rsidRPr="00431F6F">
        <w:rPr>
          <w:rFonts w:ascii="Times New Roman" w:hAnsi="Times New Roman"/>
        </w:rPr>
        <w:t>кв. м</w:t>
      </w:r>
    </w:p>
    <w:p w:rsidR="00DC4D8E" w:rsidRPr="00431F6F" w:rsidRDefault="00DC4D8E" w:rsidP="00DC4D8E">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DC4D8E" w:rsidRPr="00431F6F" w:rsidRDefault="00DC4D8E" w:rsidP="00DC4D8E">
      <w:pPr>
        <w:pBdr>
          <w:top w:val="single" w:sz="4" w:space="1" w:color="auto"/>
        </w:pBdr>
        <w:spacing w:after="0" w:line="240" w:lineRule="auto"/>
        <w:ind w:left="3941" w:right="2240"/>
        <w:jc w:val="both"/>
        <w:rPr>
          <w:rFonts w:ascii="Times New Roman" w:hAnsi="Times New Roman"/>
        </w:rPr>
      </w:pPr>
    </w:p>
    <w:p w:rsidR="00DC4D8E" w:rsidRPr="00431F6F" w:rsidRDefault="00DC4D8E" w:rsidP="00DC4D8E">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r>
      <w:r w:rsidR="00720D47">
        <w:rPr>
          <w:rFonts w:ascii="Times New Roman" w:hAnsi="Times New Roman"/>
        </w:rPr>
        <w:t xml:space="preserve">908,4 </w:t>
      </w:r>
      <w:r w:rsidRPr="00431F6F">
        <w:rPr>
          <w:rFonts w:ascii="Times New Roman" w:hAnsi="Times New Roman"/>
        </w:rPr>
        <w:t>кв. м</w:t>
      </w:r>
    </w:p>
    <w:p w:rsidR="00DC4D8E" w:rsidRPr="00431F6F" w:rsidRDefault="00DC4D8E" w:rsidP="00DC4D8E">
      <w:pPr>
        <w:pBdr>
          <w:top w:val="single" w:sz="4" w:space="1" w:color="auto"/>
        </w:pBdr>
        <w:spacing w:after="0" w:line="240" w:lineRule="auto"/>
        <w:ind w:left="4734" w:right="1389"/>
        <w:jc w:val="both"/>
        <w:rPr>
          <w:rFonts w:ascii="Times New Roman" w:hAnsi="Times New Roman"/>
        </w:rPr>
      </w:pPr>
    </w:p>
    <w:p w:rsidR="00DC4D8E" w:rsidRPr="00431F6F" w:rsidRDefault="00DC4D8E" w:rsidP="00DC4D8E">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xml:space="preserve">– </w:t>
      </w:r>
      <w:r w:rsidR="00720D47">
        <w:rPr>
          <w:rFonts w:ascii="Times New Roman" w:hAnsi="Times New Roman"/>
          <w:b/>
        </w:rPr>
        <w:t>4</w:t>
      </w:r>
      <w:r w:rsidRPr="007D09B8">
        <w:rPr>
          <w:rFonts w:ascii="Times New Roman" w:hAnsi="Times New Roman"/>
          <w:b/>
        </w:rPr>
        <w:t xml:space="preserve"> шт</w:t>
      </w:r>
      <w:r w:rsidRPr="00431F6F">
        <w:rPr>
          <w:rFonts w:ascii="Times New Roman" w:hAnsi="Times New Roman"/>
        </w:rPr>
        <w:t>.</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 xml:space="preserve"> </w:t>
      </w:r>
      <w:r w:rsidR="00720D47">
        <w:rPr>
          <w:rFonts w:ascii="Times New Roman" w:hAnsi="Times New Roman"/>
          <w:b/>
        </w:rPr>
        <w:t>472,6</w:t>
      </w:r>
      <w:r w:rsidRPr="00431F6F">
        <w:rPr>
          <w:rFonts w:ascii="Times New Roman" w:hAnsi="Times New Roman"/>
          <w:b/>
        </w:rPr>
        <w:t xml:space="preserve"> кв. м</w:t>
      </w:r>
    </w:p>
    <w:p w:rsidR="00DC4D8E" w:rsidRPr="00431F6F" w:rsidRDefault="00DC4D8E" w:rsidP="00DC4D8E">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w:t>
      </w:r>
      <w:r w:rsidR="00720D47">
        <w:rPr>
          <w:rFonts w:ascii="Times New Roman" w:hAnsi="Times New Roman"/>
          <w:b/>
        </w:rPr>
        <w:t xml:space="preserve"> 405,2 </w:t>
      </w:r>
      <w:r w:rsidRPr="00431F6F">
        <w:rPr>
          <w:rFonts w:ascii="Times New Roman" w:hAnsi="Times New Roman"/>
          <w:b/>
        </w:rPr>
        <w:t>кв. м</w:t>
      </w:r>
    </w:p>
    <w:p w:rsidR="00DC4D8E" w:rsidRPr="00431F6F" w:rsidRDefault="00DC4D8E" w:rsidP="00DC4D8E">
      <w:pPr>
        <w:tabs>
          <w:tab w:val="center" w:pos="6379"/>
          <w:tab w:val="left" w:pos="8505"/>
        </w:tabs>
        <w:spacing w:after="0" w:line="240" w:lineRule="auto"/>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00720D47">
        <w:rPr>
          <w:rFonts w:ascii="Times New Roman" w:hAnsi="Times New Roman"/>
        </w:rPr>
        <w:t>30,6</w:t>
      </w:r>
      <w:r w:rsidRPr="00431F6F">
        <w:rPr>
          <w:rFonts w:ascii="Times New Roman" w:hAnsi="Times New Roman"/>
        </w:rPr>
        <w:t xml:space="preserve"> кв. м</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00720D47" w:rsidRPr="00720D47">
        <w:rPr>
          <w:rFonts w:ascii="Times New Roman" w:hAnsi="Times New Roman"/>
          <w:b/>
        </w:rPr>
        <w:t>6975</w:t>
      </w:r>
      <w:r w:rsidRPr="00720D47">
        <w:rPr>
          <w:rFonts w:ascii="Times New Roman" w:hAnsi="Times New Roman"/>
          <w:b/>
        </w:rPr>
        <w:t xml:space="preserve"> </w:t>
      </w:r>
      <w:r w:rsidRPr="007D09B8">
        <w:rPr>
          <w:rFonts w:ascii="Times New Roman" w:hAnsi="Times New Roman"/>
          <w:b/>
        </w:rPr>
        <w:t>кв.м.</w:t>
      </w:r>
    </w:p>
    <w:p w:rsidR="00DC4D8E" w:rsidRDefault="00DC4D8E" w:rsidP="00DC4D8E">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sidR="00720D47">
        <w:rPr>
          <w:rFonts w:ascii="Times New Roman" w:hAnsi="Times New Roman"/>
        </w:rPr>
        <w:t>10503</w:t>
      </w:r>
      <w:r w:rsidRPr="00431F6F">
        <w:rPr>
          <w:rFonts w:ascii="Times New Roman" w:hAnsi="Times New Roman"/>
        </w:rPr>
        <w:t>:</w:t>
      </w:r>
      <w:r w:rsidR="00720D47">
        <w:rPr>
          <w:rFonts w:ascii="Times New Roman" w:hAnsi="Times New Roman"/>
        </w:rPr>
        <w:t>1539</w:t>
      </w:r>
    </w:p>
    <w:p w:rsidR="00DC4D8E" w:rsidRDefault="00DC4D8E" w:rsidP="00DC4D8E">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DC4D8E" w:rsidRPr="00431F6F" w:rsidRDefault="00DC4D8E" w:rsidP="00DC4D8E">
      <w:pPr>
        <w:spacing w:after="0" w:line="240" w:lineRule="auto"/>
        <w:jc w:val="both"/>
        <w:rPr>
          <w:rFonts w:ascii="Times New Roman" w:hAnsi="Times New Roman"/>
        </w:rPr>
      </w:pPr>
    </w:p>
    <w:tbl>
      <w:tblPr>
        <w:tblW w:w="9602" w:type="dxa"/>
        <w:tblLayout w:type="fixed"/>
        <w:tblCellMar>
          <w:left w:w="28" w:type="dxa"/>
          <w:right w:w="28" w:type="dxa"/>
        </w:tblCellMar>
        <w:tblLook w:val="0000"/>
      </w:tblPr>
      <w:tblGrid>
        <w:gridCol w:w="4253"/>
        <w:gridCol w:w="2977"/>
        <w:gridCol w:w="2372"/>
      </w:tblGrid>
      <w:tr w:rsidR="00DC4D8E" w:rsidRPr="00431F6F" w:rsidTr="00233EA3">
        <w:trPr>
          <w:trHeight w:val="70"/>
        </w:trPr>
        <w:tc>
          <w:tcPr>
            <w:tcW w:w="4253"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DC4D8E" w:rsidRPr="00431F6F" w:rsidTr="00233EA3">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720D47" w:rsidRDefault="00720D47" w:rsidP="00233EA3">
            <w:pPr>
              <w:spacing w:after="0" w:line="240" w:lineRule="auto"/>
              <w:ind w:left="57"/>
              <w:jc w:val="both"/>
              <w:rPr>
                <w:rFonts w:ascii="Times New Roman" w:hAnsi="Times New Roman"/>
              </w:rPr>
            </w:pPr>
            <w:r>
              <w:rPr>
                <w:rFonts w:ascii="Times New Roman" w:hAnsi="Times New Roman"/>
              </w:rPr>
              <w:t xml:space="preserve"> </w:t>
            </w:r>
            <w:r w:rsidRPr="00720D47">
              <w:rPr>
                <w:rFonts w:ascii="Times New Roman" w:hAnsi="Times New Roman"/>
              </w:rPr>
              <w:t>Ленточный, Сборные Ж/ бетонные плиты и блоки</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jc w:val="both"/>
              <w:rPr>
                <w:rFonts w:ascii="Times New Roman" w:hAnsi="Times New Roman"/>
              </w:rPr>
            </w:pPr>
            <w:r>
              <w:rPr>
                <w:rFonts w:ascii="Times New Roman" w:hAnsi="Times New Roman"/>
              </w:rPr>
              <w:t xml:space="preserve"> </w:t>
            </w:r>
            <w:r w:rsidRPr="009C7FAA">
              <w:rPr>
                <w:rFonts w:ascii="Times New Roman" w:hAnsi="Times New Roman"/>
              </w:rPr>
              <w:t>Наружные - 3ех слойные стеновые панели на гибких связях, внутренние - сборные ж/б стеновые панели</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jc w:val="both"/>
              <w:rPr>
                <w:rFonts w:ascii="Times New Roman" w:hAnsi="Times New Roman"/>
              </w:rPr>
            </w:pPr>
            <w:r>
              <w:rPr>
                <w:rFonts w:ascii="Times New Roman" w:hAnsi="Times New Roman"/>
              </w:rPr>
              <w:t xml:space="preserve"> </w:t>
            </w:r>
            <w:r w:rsidRPr="009C7FAA">
              <w:rPr>
                <w:rFonts w:ascii="Times New Roman" w:hAnsi="Times New Roman"/>
              </w:rPr>
              <w:t>Металлический каркас с обшивкой ГКЛ, ГКЛВ</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DC4D8E" w:rsidRPr="00431F6F" w:rsidRDefault="00DC4D8E" w:rsidP="00720D47">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DC4D8E" w:rsidRPr="00720D47" w:rsidRDefault="00720D47" w:rsidP="00233EA3">
            <w:pPr>
              <w:spacing w:after="0" w:line="240" w:lineRule="auto"/>
              <w:jc w:val="both"/>
              <w:rPr>
                <w:rFonts w:ascii="Times New Roman" w:hAnsi="Times New Roman"/>
              </w:rPr>
            </w:pPr>
            <w:r w:rsidRPr="00720D47">
              <w:rPr>
                <w:rFonts w:ascii="Times New Roman" w:hAnsi="Times New Roman"/>
              </w:rPr>
              <w:t>Сборные Ж/ бетонные плиты</w:t>
            </w:r>
          </w:p>
        </w:tc>
        <w:tc>
          <w:tcPr>
            <w:tcW w:w="2372"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720D47">
            <w:pPr>
              <w:spacing w:after="0" w:line="240" w:lineRule="auto"/>
              <w:ind w:left="57"/>
              <w:jc w:val="both"/>
              <w:rPr>
                <w:rFonts w:ascii="Times New Roman" w:hAnsi="Times New Roman"/>
              </w:rPr>
            </w:pPr>
            <w:r w:rsidRPr="00431F6F">
              <w:rPr>
                <w:rFonts w:ascii="Times New Roman" w:hAnsi="Times New Roman"/>
              </w:rPr>
              <w:t xml:space="preserve"> </w:t>
            </w:r>
            <w:r w:rsidR="00720D47">
              <w:rPr>
                <w:rFonts w:ascii="Times New Roman" w:hAnsi="Times New Roman"/>
              </w:rPr>
              <w:t xml:space="preserve"> </w:t>
            </w:r>
            <w:r w:rsidR="00720D47" w:rsidRPr="009C7FAA">
              <w:rPr>
                <w:rFonts w:ascii="Times New Roman" w:hAnsi="Times New Roman"/>
              </w:rPr>
              <w:t>Плоская с внутренним водостоком, покрытие рулонное "Унифлекс"</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ind w:left="57"/>
              <w:jc w:val="both"/>
              <w:rPr>
                <w:rFonts w:ascii="Times New Roman" w:hAnsi="Times New Roman"/>
              </w:rPr>
            </w:pPr>
            <w:r w:rsidRPr="009C7FAA">
              <w:rPr>
                <w:rFonts w:ascii="Times New Roman" w:hAnsi="Times New Roman"/>
              </w:rPr>
              <w:t>Линолеум, керамическая плитка</w:t>
            </w:r>
          </w:p>
        </w:tc>
        <w:tc>
          <w:tcPr>
            <w:tcW w:w="2372"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p>
        </w:tc>
      </w:tr>
      <w:tr w:rsidR="00720D47"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720D47" w:rsidRPr="009C7FAA" w:rsidRDefault="00720D47" w:rsidP="00233EA3">
            <w:pPr>
              <w:spacing w:after="0" w:line="240" w:lineRule="auto"/>
              <w:ind w:left="57"/>
              <w:rPr>
                <w:rFonts w:ascii="Times New Roman" w:hAnsi="Times New Roman"/>
              </w:rPr>
            </w:pPr>
            <w:r w:rsidRPr="009C7FAA">
              <w:rPr>
                <w:rFonts w:ascii="Times New Roman" w:hAnsi="Times New Roman"/>
              </w:rPr>
              <w:t>ПВХ двухкамерный стеклопакет</w:t>
            </w:r>
          </w:p>
        </w:tc>
        <w:tc>
          <w:tcPr>
            <w:tcW w:w="2372" w:type="dxa"/>
            <w:vMerge w:val="restart"/>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center"/>
          </w:tcPr>
          <w:p w:rsidR="00720D47" w:rsidRPr="00431F6F" w:rsidRDefault="00720D47"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720D47" w:rsidRPr="009C7FAA" w:rsidRDefault="00720D47" w:rsidP="00233EA3">
            <w:pPr>
              <w:spacing w:after="0" w:line="240" w:lineRule="auto"/>
              <w:ind w:left="57"/>
              <w:rPr>
                <w:rFonts w:ascii="Times New Roman" w:hAnsi="Times New Roman"/>
              </w:rPr>
            </w:pPr>
            <w:r w:rsidRPr="009C7FAA">
              <w:rPr>
                <w:rFonts w:ascii="Times New Roman" w:hAnsi="Times New Roman"/>
              </w:rPr>
              <w:t xml:space="preserve"> Из МДФ, деревянные, металлические</w:t>
            </w:r>
          </w:p>
        </w:tc>
        <w:tc>
          <w:tcPr>
            <w:tcW w:w="2372"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D85328" w:rsidRPr="009C7FAA" w:rsidRDefault="00D85328" w:rsidP="00233EA3">
            <w:pPr>
              <w:spacing w:after="0" w:line="240" w:lineRule="auto"/>
              <w:ind w:left="57"/>
              <w:rPr>
                <w:rFonts w:ascii="Times New Roman" w:hAnsi="Times New Roman"/>
              </w:rPr>
            </w:pPr>
            <w:r w:rsidRPr="009C7FAA">
              <w:rPr>
                <w:rFonts w:ascii="Times New Roman" w:hAnsi="Times New Roman"/>
              </w:rPr>
              <w:t>Штукатурка, ГКЛ, обои, керамическая плитка</w:t>
            </w:r>
          </w:p>
        </w:tc>
        <w:tc>
          <w:tcPr>
            <w:tcW w:w="2372"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center"/>
          </w:tcPr>
          <w:p w:rsidR="00D85328" w:rsidRPr="00431F6F" w:rsidRDefault="00D853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D85328" w:rsidRPr="009C7FAA" w:rsidRDefault="00D85328" w:rsidP="00233EA3">
            <w:pPr>
              <w:spacing w:after="0" w:line="240" w:lineRule="auto"/>
              <w:ind w:left="57"/>
              <w:rPr>
                <w:rFonts w:ascii="Times New Roman" w:hAnsi="Times New Roman"/>
              </w:rPr>
            </w:pPr>
            <w:r w:rsidRPr="009C7FAA">
              <w:rPr>
                <w:rFonts w:ascii="Times New Roman" w:hAnsi="Times New Roman"/>
              </w:rPr>
              <w:t>Покраска</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jc w:val="both"/>
              <w:rPr>
                <w:rFonts w:ascii="Times New Roman" w:hAnsi="Times New Roman"/>
              </w:rPr>
            </w:pPr>
            <w:r>
              <w:rPr>
                <w:rFonts w:ascii="Times New Roman" w:hAnsi="Times New Roman"/>
              </w:rPr>
              <w:t xml:space="preserve"> 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D85328">
            <w:pPr>
              <w:spacing w:after="0" w:line="240" w:lineRule="auto"/>
              <w:ind w:left="57"/>
              <w:jc w:val="both"/>
              <w:rPr>
                <w:rFonts w:ascii="Times New Roman" w:hAnsi="Times New Roman"/>
              </w:rPr>
            </w:pPr>
            <w:r>
              <w:rPr>
                <w:rFonts w:ascii="Times New Roman" w:hAnsi="Times New Roman"/>
              </w:rPr>
              <w:t>есть (скрытая проводка)</w:t>
            </w:r>
          </w:p>
        </w:tc>
        <w:tc>
          <w:tcPr>
            <w:tcW w:w="2372"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right="190"/>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233EA3">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2372"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bl>
    <w:p w:rsidR="00676A53" w:rsidRDefault="00676A53" w:rsidP="00676A53">
      <w:pPr>
        <w:spacing w:after="0" w:line="240" w:lineRule="auto"/>
        <w:jc w:val="right"/>
        <w:rPr>
          <w:rFonts w:ascii="Times New Roman" w:hAnsi="Times New Roman"/>
        </w:rPr>
      </w:pPr>
    </w:p>
    <w:p w:rsidR="00E615B6" w:rsidRDefault="00E615B6" w:rsidP="008D15C7">
      <w:pPr>
        <w:spacing w:after="0" w:line="240" w:lineRule="auto"/>
        <w:jc w:val="both"/>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3E3ABE" w:rsidRDefault="003E3ABE" w:rsidP="00E615B6">
      <w:pPr>
        <w:spacing w:after="0" w:line="240" w:lineRule="auto"/>
        <w:jc w:val="right"/>
        <w:rPr>
          <w:rFonts w:ascii="Times New Roman" w:hAnsi="Times New Roman"/>
          <w:sz w:val="24"/>
          <w:szCs w:val="24"/>
        </w:rPr>
      </w:pPr>
    </w:p>
    <w:p w:rsidR="00E615B6" w:rsidRPr="00211A6E" w:rsidRDefault="00E615B6" w:rsidP="00E615B6">
      <w:pPr>
        <w:spacing w:after="0" w:line="240" w:lineRule="auto"/>
        <w:jc w:val="right"/>
        <w:rPr>
          <w:rFonts w:ascii="Times New Roman" w:hAnsi="Times New Roman"/>
          <w:b/>
          <w:bCs/>
          <w:sz w:val="24"/>
          <w:szCs w:val="24"/>
        </w:rPr>
      </w:pPr>
      <w:r w:rsidRPr="00211A6E">
        <w:rPr>
          <w:rFonts w:ascii="Times New Roman" w:hAnsi="Times New Roman"/>
          <w:b/>
          <w:sz w:val="24"/>
          <w:szCs w:val="24"/>
        </w:rPr>
        <w:lastRenderedPageBreak/>
        <w:t xml:space="preserve">Приложение </w:t>
      </w:r>
      <w:r w:rsidRPr="00211A6E">
        <w:rPr>
          <w:rFonts w:ascii="Times New Roman" w:hAnsi="Times New Roman"/>
          <w:b/>
          <w:bCs/>
          <w:sz w:val="24"/>
          <w:szCs w:val="24"/>
        </w:rPr>
        <w:t>2</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к Конкурсной документации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для проведения открытого конкурса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по отбору управляющей организации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для управления многоквартирными домами </w:t>
      </w:r>
    </w:p>
    <w:p w:rsidR="00380DCA" w:rsidRPr="008D15C7" w:rsidRDefault="00380DCA" w:rsidP="00380DCA">
      <w:pPr>
        <w:spacing w:after="0" w:line="240" w:lineRule="auto"/>
        <w:jc w:val="right"/>
        <w:rPr>
          <w:rFonts w:ascii="Times New Roman" w:hAnsi="Times New Roman"/>
          <w:b/>
          <w:bCs/>
        </w:rPr>
      </w:pPr>
      <w:r w:rsidRPr="008D15C7">
        <w:rPr>
          <w:rFonts w:ascii="Times New Roman" w:hAnsi="Times New Roman"/>
          <w:b/>
          <w:bCs/>
        </w:rPr>
        <w:t>на территории Беломорского муниципального округа</w:t>
      </w:r>
    </w:p>
    <w:p w:rsidR="00E615B6" w:rsidRPr="00211A6E" w:rsidRDefault="00E615B6" w:rsidP="005A561B">
      <w:pPr>
        <w:spacing w:after="0" w:line="240" w:lineRule="auto"/>
        <w:jc w:val="right"/>
        <w:rPr>
          <w:rFonts w:ascii="Times New Roman" w:hAnsi="Times New Roman"/>
          <w:b/>
          <w:sz w:val="24"/>
          <w:szCs w:val="24"/>
        </w:rPr>
      </w:pPr>
    </w:p>
    <w:p w:rsidR="00E615B6" w:rsidRPr="00705995" w:rsidRDefault="00E615B6" w:rsidP="00E615B6">
      <w:pPr>
        <w:pStyle w:val="ConsPlusNormal"/>
        <w:widowControl/>
        <w:ind w:firstLine="709"/>
        <w:jc w:val="right"/>
        <w:rPr>
          <w:rFonts w:ascii="Times New Roman" w:hAnsi="Times New Roman" w:cs="Times New Roman"/>
          <w:sz w:val="24"/>
          <w:szCs w:val="24"/>
        </w:rPr>
      </w:pPr>
    </w:p>
    <w:p w:rsidR="00E615B6" w:rsidRPr="00431F6F" w:rsidRDefault="00E615B6" w:rsidP="00E615B6">
      <w:pPr>
        <w:spacing w:after="0" w:line="240" w:lineRule="auto"/>
        <w:jc w:val="right"/>
        <w:rPr>
          <w:rFonts w:ascii="Times New Roman" w:hAnsi="Times New Roman"/>
          <w:bCs/>
        </w:rPr>
      </w:pPr>
    </w:p>
    <w:p w:rsidR="00E615B6" w:rsidRPr="00431F6F" w:rsidRDefault="00E615B6" w:rsidP="00380DCA">
      <w:pPr>
        <w:spacing w:after="0" w:line="240" w:lineRule="auto"/>
        <w:jc w:val="center"/>
        <w:rPr>
          <w:rFonts w:ascii="Times New Roman" w:hAnsi="Times New Roman"/>
          <w:b/>
        </w:rPr>
      </w:pPr>
      <w:r w:rsidRPr="00431F6F">
        <w:rPr>
          <w:rFonts w:ascii="Times New Roman" w:hAnsi="Times New Roman"/>
          <w:b/>
        </w:rPr>
        <w:t>ПЕРЕЧЕНЬ</w:t>
      </w:r>
    </w:p>
    <w:p w:rsidR="00E615B6" w:rsidRDefault="00E615B6" w:rsidP="00E615B6">
      <w:pPr>
        <w:autoSpaceDE w:val="0"/>
        <w:autoSpaceDN w:val="0"/>
        <w:adjustRightInd w:val="0"/>
        <w:spacing w:after="0" w:line="240" w:lineRule="auto"/>
        <w:jc w:val="both"/>
        <w:rPr>
          <w:rFonts w:ascii="Times New Roman" w:hAnsi="Times New Roman"/>
          <w:b/>
        </w:rPr>
      </w:pPr>
      <w:r w:rsidRPr="00431F6F">
        <w:rPr>
          <w:rFonts w:ascii="Times New Roman" w:hAnsi="Times New Roman"/>
          <w:b/>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5A561B" w:rsidRPr="00431F6F" w:rsidRDefault="005A561B" w:rsidP="00E615B6">
      <w:pPr>
        <w:autoSpaceDE w:val="0"/>
        <w:autoSpaceDN w:val="0"/>
        <w:adjustRightInd w:val="0"/>
        <w:spacing w:after="0" w:line="240" w:lineRule="auto"/>
        <w:jc w:val="both"/>
        <w:rPr>
          <w:rFonts w:ascii="Times New Roman" w:hAnsi="Times New Roman"/>
          <w:b/>
        </w:rPr>
      </w:pPr>
    </w:p>
    <w:p w:rsidR="00E615B6" w:rsidRPr="00431F6F" w:rsidRDefault="00E615B6" w:rsidP="00E615B6">
      <w:pPr>
        <w:pStyle w:val="aa"/>
        <w:spacing w:after="0"/>
        <w:ind w:firstLine="709"/>
        <w:jc w:val="right"/>
        <w:rPr>
          <w:b/>
          <w:bCs/>
        </w:rPr>
      </w:pPr>
      <w:r w:rsidRPr="00431F6F">
        <w:rPr>
          <w:b/>
          <w:bCs/>
        </w:rPr>
        <w:t>ЛОТ №1</w:t>
      </w:r>
    </w:p>
    <w:p w:rsidR="00E615B6" w:rsidRPr="00431F6F" w:rsidRDefault="00E615B6" w:rsidP="00E615B6">
      <w:pPr>
        <w:pStyle w:val="aa"/>
        <w:spacing w:after="0"/>
        <w:ind w:firstLine="709"/>
        <w:jc w:val="center"/>
        <w:rPr>
          <w:b/>
        </w:rPr>
      </w:pPr>
      <w:r>
        <w:rPr>
          <w:b/>
        </w:rPr>
        <w:t>ул.Инженерная, д.3</w:t>
      </w:r>
    </w:p>
    <w:p w:rsidR="00E615B6" w:rsidRPr="00431F6F" w:rsidRDefault="00E615B6" w:rsidP="00E615B6">
      <w:pPr>
        <w:pStyle w:val="aa"/>
        <w:spacing w:after="0"/>
        <w:ind w:firstLine="709"/>
        <w:jc w:val="both"/>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Pr="00431F6F" w:rsidRDefault="00E615B6" w:rsidP="00E615B6">
      <w:pPr>
        <w:pStyle w:val="aa"/>
        <w:spacing w:after="0"/>
        <w:ind w:firstLine="709"/>
        <w:jc w:val="both"/>
        <w:rPr>
          <w:bCs/>
        </w:rPr>
      </w:pPr>
    </w:p>
    <w:p w:rsidR="00E615B6" w:rsidRDefault="00E615B6" w:rsidP="00E615B6">
      <w:pPr>
        <w:pStyle w:val="aa"/>
        <w:spacing w:after="0"/>
        <w:ind w:firstLine="709"/>
        <w:jc w:val="right"/>
        <w:rPr>
          <w:b/>
          <w:bCs/>
        </w:rPr>
      </w:pPr>
      <w:r w:rsidRPr="002D6A4A">
        <w:rPr>
          <w:b/>
          <w:bCs/>
        </w:rPr>
        <w:t>площадь - 130,5 кв.м.   (19,59  руб. на 1 кв.м. в месяц)</w:t>
      </w:r>
    </w:p>
    <w:tbl>
      <w:tblPr>
        <w:tblW w:w="9460" w:type="dxa"/>
        <w:tblInd w:w="93" w:type="dxa"/>
        <w:tblLook w:val="04A0"/>
      </w:tblPr>
      <w:tblGrid>
        <w:gridCol w:w="607"/>
        <w:gridCol w:w="4430"/>
        <w:gridCol w:w="1937"/>
        <w:gridCol w:w="1256"/>
        <w:gridCol w:w="1230"/>
      </w:tblGrid>
      <w:tr w:rsidR="00E615B6" w:rsidRPr="00431F6F" w:rsidTr="004E1F27">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431F6F" w:rsidTr="004E1F27">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E615B6" w:rsidRPr="00431F6F" w:rsidTr="004E1F27">
        <w:trPr>
          <w:trHeight w:val="1470"/>
        </w:trPr>
        <w:tc>
          <w:tcPr>
            <w:tcW w:w="60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5</w:t>
            </w:r>
          </w:p>
        </w:tc>
      </w:tr>
      <w:tr w:rsidR="00E615B6" w:rsidRPr="00431F6F" w:rsidTr="003E3ABE">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15200,97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9,71</w:t>
            </w:r>
          </w:p>
        </w:tc>
      </w:tr>
      <w:tr w:rsidR="00E615B6" w:rsidRPr="00431F6F" w:rsidTr="003E3ABE">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9866,47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6,30</w:t>
            </w:r>
          </w:p>
        </w:tc>
      </w:tr>
      <w:tr w:rsidR="00E615B6" w:rsidRPr="00431F6F" w:rsidTr="003E3ABE">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и услуги по содержанию иного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1062,18</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0,68</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Управление многоквартирными домами</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4555,57</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2,90</w:t>
            </w: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30685,20</w:t>
            </w:r>
          </w:p>
        </w:tc>
        <w:tc>
          <w:tcPr>
            <w:tcW w:w="1230" w:type="dxa"/>
            <w:tcBorders>
              <w:top w:val="nil"/>
              <w:left w:val="nil"/>
              <w:bottom w:val="single" w:sz="8" w:space="0" w:color="auto"/>
              <w:right w:val="single" w:sz="8" w:space="0" w:color="auto"/>
            </w:tcBorders>
            <w:shd w:val="clear" w:color="auto" w:fill="auto"/>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19,59</w:t>
            </w:r>
          </w:p>
        </w:tc>
      </w:tr>
      <w:tr w:rsidR="00E615B6" w:rsidRPr="00431F6F" w:rsidTr="004E1F27">
        <w:trPr>
          <w:trHeight w:val="270"/>
        </w:trPr>
        <w:tc>
          <w:tcPr>
            <w:tcW w:w="60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44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93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p>
        </w:tc>
        <w:tc>
          <w:tcPr>
            <w:tcW w:w="1256"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2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r>
    </w:tbl>
    <w:p w:rsidR="00E615B6" w:rsidRDefault="00E615B6" w:rsidP="00E615B6">
      <w:pPr>
        <w:pStyle w:val="aa"/>
        <w:spacing w:after="0"/>
        <w:ind w:firstLine="709"/>
        <w:jc w:val="center"/>
        <w:rPr>
          <w:b/>
        </w:rPr>
      </w:pPr>
    </w:p>
    <w:p w:rsidR="00E615B6" w:rsidRDefault="00E615B6" w:rsidP="00E615B6">
      <w:pPr>
        <w:pStyle w:val="aa"/>
        <w:spacing w:after="0"/>
        <w:ind w:firstLine="709"/>
        <w:jc w:val="center"/>
        <w:rPr>
          <w:b/>
        </w:rPr>
      </w:pPr>
      <w:r w:rsidRPr="00431F6F">
        <w:rPr>
          <w:b/>
        </w:rPr>
        <w:t>ул.Инженерная, д.5</w:t>
      </w:r>
    </w:p>
    <w:p w:rsidR="00E615B6" w:rsidRPr="00431F6F" w:rsidRDefault="00E615B6" w:rsidP="00E615B6">
      <w:pPr>
        <w:pStyle w:val="aa"/>
        <w:spacing w:after="0"/>
        <w:ind w:firstLine="709"/>
        <w:jc w:val="center"/>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Pr="00431F6F" w:rsidRDefault="00E615B6" w:rsidP="00E615B6">
      <w:pPr>
        <w:pStyle w:val="aa"/>
        <w:spacing w:after="0"/>
        <w:ind w:firstLine="709"/>
        <w:jc w:val="both"/>
        <w:rPr>
          <w:bCs/>
        </w:rPr>
      </w:pPr>
    </w:p>
    <w:p w:rsidR="003E3ABE" w:rsidRDefault="00E615B6" w:rsidP="00E615B6">
      <w:pPr>
        <w:pStyle w:val="aa"/>
        <w:spacing w:after="0"/>
        <w:ind w:firstLine="709"/>
        <w:jc w:val="right"/>
        <w:rPr>
          <w:b/>
          <w:bCs/>
        </w:rPr>
      </w:pPr>
      <w:r w:rsidRPr="00887B17">
        <w:rPr>
          <w:b/>
          <w:bCs/>
        </w:rPr>
        <w:t>площадь - 132,7 кв.м.   (19,28  руб. на 1 кв.м. в месяц)</w:t>
      </w:r>
    </w:p>
    <w:tbl>
      <w:tblPr>
        <w:tblW w:w="9460" w:type="dxa"/>
        <w:tblInd w:w="93" w:type="dxa"/>
        <w:tblLook w:val="04A0"/>
      </w:tblPr>
      <w:tblGrid>
        <w:gridCol w:w="607"/>
        <w:gridCol w:w="4430"/>
        <w:gridCol w:w="1937"/>
        <w:gridCol w:w="1256"/>
        <w:gridCol w:w="1230"/>
      </w:tblGrid>
      <w:tr w:rsidR="00E615B6" w:rsidRPr="00431F6F" w:rsidTr="004E1F27">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lastRenderedPageBreak/>
              <w:t>I.ПЕРЕЧЕНЬ И СТОИМОСТЬ ОБЯЗАТЕЛЬНЫХ РАБОТ И УСЛУГ ПО СОДЕРЖАНИЮ И ТЕКУЩЕМУ РЕМОНТУ ОБЩЕГО ИМУЩЕСТВА В МКД</w:t>
            </w:r>
          </w:p>
        </w:tc>
      </w:tr>
      <w:tr w:rsidR="00E615B6" w:rsidRPr="00431F6F" w:rsidTr="004E1F27">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3E3ABE" w:rsidRDefault="00E615B6" w:rsidP="004E1F27">
            <w:pPr>
              <w:spacing w:after="0" w:line="240" w:lineRule="auto"/>
              <w:jc w:val="both"/>
              <w:rPr>
                <w:rFonts w:ascii="Times New Roman" w:hAnsi="Times New Roman"/>
              </w:rPr>
            </w:pPr>
            <w:r w:rsidRPr="003E3ABE">
              <w:rPr>
                <w:rFonts w:ascii="Times New Roman" w:hAnsi="Times New Roman"/>
              </w:rPr>
              <w:t>Стоимость на 1 кв. метр общей площади                     (рублей в месяц)</w:t>
            </w:r>
          </w:p>
        </w:tc>
      </w:tr>
      <w:tr w:rsidR="00E615B6" w:rsidRPr="00431F6F" w:rsidTr="004E1F27">
        <w:trPr>
          <w:trHeight w:val="1470"/>
        </w:trPr>
        <w:tc>
          <w:tcPr>
            <w:tcW w:w="60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5</w:t>
            </w:r>
          </w:p>
        </w:tc>
      </w:tr>
      <w:tr w:rsidR="00E615B6" w:rsidRPr="00431F6F" w:rsidTr="003E3ABE">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15200,97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9,55</w:t>
            </w:r>
          </w:p>
        </w:tc>
      </w:tr>
      <w:tr w:rsidR="00E615B6" w:rsidRPr="00431F6F" w:rsidTr="003E3ABE">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9866,47</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6,20</w:t>
            </w:r>
          </w:p>
        </w:tc>
      </w:tr>
      <w:tr w:rsidR="00E615B6" w:rsidRPr="00431F6F" w:rsidTr="003E3ABE">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и услуги по содержанию иного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1062,18</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0,67</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Управление многоквартирными домами</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4555,57</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2,86</w:t>
            </w: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30685,20</w:t>
            </w:r>
          </w:p>
        </w:tc>
        <w:tc>
          <w:tcPr>
            <w:tcW w:w="1230" w:type="dxa"/>
            <w:tcBorders>
              <w:top w:val="nil"/>
              <w:left w:val="nil"/>
              <w:bottom w:val="single" w:sz="8" w:space="0" w:color="auto"/>
              <w:right w:val="single" w:sz="8" w:space="0" w:color="auto"/>
            </w:tcBorders>
            <w:shd w:val="clear" w:color="auto" w:fill="auto"/>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19,28</w:t>
            </w:r>
          </w:p>
        </w:tc>
      </w:tr>
      <w:tr w:rsidR="00E615B6" w:rsidRPr="00431F6F" w:rsidTr="004E1F27">
        <w:trPr>
          <w:trHeight w:val="270"/>
        </w:trPr>
        <w:tc>
          <w:tcPr>
            <w:tcW w:w="60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44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937"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p>
        </w:tc>
        <w:tc>
          <w:tcPr>
            <w:tcW w:w="1256"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c>
          <w:tcPr>
            <w:tcW w:w="1230" w:type="dxa"/>
            <w:tcBorders>
              <w:top w:val="nil"/>
              <w:left w:val="nil"/>
              <w:bottom w:val="nil"/>
              <w:right w:val="nil"/>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p>
        </w:tc>
      </w:tr>
    </w:tbl>
    <w:p w:rsidR="003E3ABE" w:rsidRDefault="003E3ABE" w:rsidP="00E615B6">
      <w:pPr>
        <w:pStyle w:val="aa"/>
        <w:spacing w:after="0"/>
        <w:ind w:firstLine="709"/>
        <w:jc w:val="right"/>
        <w:rPr>
          <w:b/>
          <w:bCs/>
        </w:rPr>
      </w:pPr>
    </w:p>
    <w:p w:rsidR="00E615B6" w:rsidRPr="00431F6F" w:rsidRDefault="00E615B6" w:rsidP="00E615B6">
      <w:pPr>
        <w:pStyle w:val="aa"/>
        <w:spacing w:after="0"/>
        <w:ind w:firstLine="709"/>
        <w:jc w:val="right"/>
        <w:rPr>
          <w:b/>
        </w:rPr>
      </w:pPr>
      <w:r w:rsidRPr="00431F6F">
        <w:rPr>
          <w:b/>
          <w:bCs/>
        </w:rPr>
        <w:t>ЛОТ №2</w:t>
      </w:r>
    </w:p>
    <w:p w:rsidR="00E615B6" w:rsidRPr="00431F6F" w:rsidRDefault="00E615B6" w:rsidP="00E615B6">
      <w:pPr>
        <w:pStyle w:val="aa"/>
        <w:spacing w:after="0"/>
        <w:ind w:firstLine="709"/>
        <w:jc w:val="center"/>
        <w:rPr>
          <w:b/>
        </w:rPr>
      </w:pPr>
      <w:r w:rsidRPr="00431F6F">
        <w:rPr>
          <w:b/>
        </w:rPr>
        <w:t>ул.Инженерная, д.7</w:t>
      </w:r>
    </w:p>
    <w:p w:rsidR="00E615B6" w:rsidRPr="00431F6F" w:rsidRDefault="00E615B6" w:rsidP="00E615B6">
      <w:pPr>
        <w:pStyle w:val="aa"/>
        <w:spacing w:after="0"/>
        <w:ind w:firstLine="709"/>
        <w:jc w:val="both"/>
      </w:pPr>
    </w:p>
    <w:p w:rsidR="00E615B6" w:rsidRPr="00431F6F" w:rsidRDefault="00E615B6" w:rsidP="00E615B6">
      <w:pPr>
        <w:pStyle w:val="aa"/>
        <w:spacing w:after="0"/>
        <w:ind w:firstLine="709"/>
        <w:jc w:val="center"/>
        <w:rPr>
          <w:b/>
        </w:rPr>
      </w:pPr>
      <w:r w:rsidRPr="00431F6F">
        <w:t>ПЕРЕЧЕНЬ</w:t>
      </w:r>
    </w:p>
    <w:p w:rsidR="00E615B6" w:rsidRPr="00431F6F" w:rsidRDefault="00E615B6" w:rsidP="00E615B6">
      <w:pPr>
        <w:pStyle w:val="aa"/>
        <w:spacing w:after="0"/>
        <w:ind w:firstLine="709"/>
        <w:jc w:val="both"/>
        <w:rPr>
          <w:bCs/>
        </w:rPr>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Default="00E615B6" w:rsidP="00E615B6">
      <w:pPr>
        <w:pStyle w:val="aa"/>
        <w:spacing w:after="0"/>
        <w:ind w:firstLine="709"/>
        <w:jc w:val="right"/>
        <w:rPr>
          <w:b/>
          <w:bCs/>
        </w:rPr>
      </w:pPr>
    </w:p>
    <w:p w:rsidR="00E615B6" w:rsidRPr="00431F6F" w:rsidRDefault="00E615B6" w:rsidP="00E615B6">
      <w:pPr>
        <w:pStyle w:val="aa"/>
        <w:spacing w:after="0"/>
        <w:ind w:firstLine="709"/>
        <w:jc w:val="right"/>
        <w:rPr>
          <w:b/>
          <w:bCs/>
        </w:rPr>
      </w:pPr>
      <w:r w:rsidRPr="00887B17">
        <w:rPr>
          <w:b/>
          <w:bCs/>
        </w:rPr>
        <w:t>площадь - 2455 кв.м.   (  18,02 руб. на 1 кв.м. в месяц)</w:t>
      </w:r>
    </w:p>
    <w:tbl>
      <w:tblPr>
        <w:tblW w:w="9460" w:type="dxa"/>
        <w:tblInd w:w="93" w:type="dxa"/>
        <w:tblLook w:val="04A0"/>
      </w:tblPr>
      <w:tblGrid>
        <w:gridCol w:w="607"/>
        <w:gridCol w:w="4430"/>
        <w:gridCol w:w="1937"/>
        <w:gridCol w:w="1256"/>
        <w:gridCol w:w="1230"/>
      </w:tblGrid>
      <w:tr w:rsidR="00E615B6" w:rsidRPr="00431F6F" w:rsidTr="004E1F27">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431F6F" w:rsidTr="004E1F27">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E615B6" w:rsidRPr="00431F6F" w:rsidTr="004E1F27">
        <w:trPr>
          <w:trHeight w:val="1470"/>
        </w:trPr>
        <w:tc>
          <w:tcPr>
            <w:tcW w:w="60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E615B6" w:rsidRPr="00431F6F" w:rsidRDefault="00E615B6" w:rsidP="004E1F27">
            <w:pPr>
              <w:spacing w:after="0" w:line="240" w:lineRule="auto"/>
              <w:jc w:val="both"/>
              <w:rPr>
                <w:rFonts w:ascii="Times New Roman" w:hAnsi="Times New Roman"/>
              </w:rPr>
            </w:pP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5</w:t>
            </w:r>
          </w:p>
        </w:tc>
      </w:tr>
      <w:tr w:rsidR="00E615B6" w:rsidRPr="00431F6F" w:rsidTr="003E3ABE">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64517,4</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2,19</w:t>
            </w:r>
          </w:p>
        </w:tc>
      </w:tr>
      <w:tr w:rsidR="00E615B6" w:rsidRPr="00431F6F" w:rsidTr="003E3ABE">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93682,8</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3,18</w:t>
            </w:r>
          </w:p>
        </w:tc>
      </w:tr>
      <w:tr w:rsidR="00E615B6" w:rsidRPr="00431F6F" w:rsidTr="003E3ABE">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u w:val="single"/>
              </w:rPr>
            </w:pPr>
            <w:r w:rsidRPr="00431F6F">
              <w:rPr>
                <w:rFonts w:ascii="Times New Roman" w:hAnsi="Times New Roman"/>
                <w:b/>
                <w:bCs/>
                <w:u w:val="single"/>
              </w:rPr>
              <w:t>Работы по благоустройству и обеспечению санитарного состояния жилых зданий и придомовой территории:</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284583,6</w:t>
            </w:r>
          </w:p>
        </w:tc>
        <w:tc>
          <w:tcPr>
            <w:tcW w:w="1230"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9,66</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lastRenderedPageBreak/>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Дератизация подвалов или чердаков:</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14435,4</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0,49</w:t>
            </w:r>
          </w:p>
        </w:tc>
      </w:tr>
      <w:tr w:rsidR="00E615B6" w:rsidRPr="00431F6F" w:rsidTr="003E3ABE">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5.</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Управление многоквартирным домом:</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73650</w:t>
            </w:r>
          </w:p>
        </w:tc>
        <w:tc>
          <w:tcPr>
            <w:tcW w:w="1230"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rPr>
            </w:pPr>
            <w:r w:rsidRPr="00887B17">
              <w:rPr>
                <w:rFonts w:ascii="Times New Roman" w:hAnsi="Times New Roman"/>
                <w:b/>
              </w:rPr>
              <w:t>2,50</w:t>
            </w:r>
          </w:p>
        </w:tc>
      </w:tr>
      <w:tr w:rsidR="00E615B6" w:rsidRPr="00431F6F" w:rsidTr="004E1F27">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E615B6" w:rsidRPr="00431F6F" w:rsidRDefault="00E615B6" w:rsidP="004E1F27">
            <w:pPr>
              <w:spacing w:after="0" w:line="240" w:lineRule="auto"/>
              <w:jc w:val="both"/>
              <w:rPr>
                <w:rFonts w:ascii="Times New Roman" w:hAnsi="Times New Roman"/>
                <w:b/>
                <w:bCs/>
              </w:rPr>
            </w:pPr>
            <w:r w:rsidRPr="00431F6F">
              <w:rPr>
                <w:rFonts w:ascii="Times New Roman" w:hAnsi="Times New Roman"/>
                <w:b/>
                <w:bCs/>
              </w:rPr>
              <w:t>530869,2</w:t>
            </w:r>
          </w:p>
        </w:tc>
        <w:tc>
          <w:tcPr>
            <w:tcW w:w="1230" w:type="dxa"/>
            <w:tcBorders>
              <w:top w:val="nil"/>
              <w:left w:val="nil"/>
              <w:bottom w:val="single" w:sz="8" w:space="0" w:color="auto"/>
              <w:right w:val="single" w:sz="8" w:space="0" w:color="auto"/>
            </w:tcBorders>
            <w:shd w:val="clear" w:color="auto" w:fill="auto"/>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18,02</w:t>
            </w:r>
          </w:p>
        </w:tc>
      </w:tr>
    </w:tbl>
    <w:p w:rsidR="00E615B6" w:rsidRDefault="00E615B6" w:rsidP="00E615B6">
      <w:pPr>
        <w:pStyle w:val="aa"/>
        <w:spacing w:after="0"/>
        <w:ind w:firstLine="709"/>
        <w:jc w:val="right"/>
        <w:rPr>
          <w:b/>
          <w:bCs/>
        </w:rPr>
      </w:pPr>
      <w:r>
        <w:rPr>
          <w:b/>
          <w:bCs/>
        </w:rPr>
        <w:t>ЛОТ №3</w:t>
      </w:r>
    </w:p>
    <w:p w:rsidR="00E615B6" w:rsidRPr="00431F6F" w:rsidRDefault="00E615B6" w:rsidP="00E615B6">
      <w:pPr>
        <w:pStyle w:val="aa"/>
        <w:spacing w:after="0"/>
        <w:ind w:firstLine="709"/>
        <w:jc w:val="right"/>
        <w:rPr>
          <w:b/>
          <w:bCs/>
        </w:rPr>
      </w:pPr>
    </w:p>
    <w:p w:rsidR="00E615B6" w:rsidRPr="00415BCC" w:rsidRDefault="00E615B6" w:rsidP="00E615B6">
      <w:pPr>
        <w:spacing w:after="0" w:line="240" w:lineRule="auto"/>
        <w:jc w:val="center"/>
        <w:rPr>
          <w:rFonts w:ascii="Times New Roman" w:hAnsi="Times New Roman"/>
          <w:b/>
          <w:bCs/>
          <w:sz w:val="24"/>
          <w:szCs w:val="24"/>
        </w:rPr>
      </w:pPr>
      <w:r w:rsidRPr="00415BCC">
        <w:rPr>
          <w:rFonts w:ascii="Times New Roman" w:hAnsi="Times New Roman"/>
          <w:b/>
          <w:bCs/>
          <w:sz w:val="24"/>
          <w:szCs w:val="24"/>
        </w:rPr>
        <w:t xml:space="preserve">г.Беломорск ул.Портовое шоссе д. 19 </w:t>
      </w:r>
    </w:p>
    <w:p w:rsidR="00E615B6" w:rsidRPr="00431F6F" w:rsidRDefault="00E615B6" w:rsidP="00E615B6">
      <w:pPr>
        <w:pStyle w:val="aa"/>
        <w:spacing w:after="0"/>
        <w:ind w:firstLine="709"/>
        <w:jc w:val="both"/>
        <w:rPr>
          <w:b/>
        </w:rPr>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5A561B" w:rsidRDefault="005A561B" w:rsidP="00E615B6">
      <w:pPr>
        <w:pStyle w:val="aa"/>
        <w:spacing w:after="0"/>
        <w:ind w:firstLine="709"/>
        <w:jc w:val="right"/>
        <w:rPr>
          <w:b/>
          <w:bCs/>
        </w:rPr>
      </w:pPr>
    </w:p>
    <w:p w:rsidR="00E615B6" w:rsidRPr="00924A7F" w:rsidRDefault="00E615B6" w:rsidP="00E615B6">
      <w:pPr>
        <w:pStyle w:val="aa"/>
        <w:spacing w:after="0"/>
        <w:ind w:firstLine="709"/>
        <w:jc w:val="right"/>
        <w:rPr>
          <w:b/>
        </w:rPr>
      </w:pPr>
      <w:r w:rsidRPr="00887B17">
        <w:rPr>
          <w:b/>
          <w:bCs/>
        </w:rPr>
        <w:t>площадь - 718,9 кв.м.   (31,00 руб. на 1 кв. м в месяц )</w:t>
      </w:r>
    </w:p>
    <w:tbl>
      <w:tblPr>
        <w:tblpPr w:leftFromText="180" w:rightFromText="180" w:vertAnchor="text" w:horzAnchor="margin" w:tblpY="775"/>
        <w:tblW w:w="9747" w:type="dxa"/>
        <w:tblLayout w:type="fixed"/>
        <w:tblLook w:val="04A0"/>
      </w:tblPr>
      <w:tblGrid>
        <w:gridCol w:w="567"/>
        <w:gridCol w:w="4467"/>
        <w:gridCol w:w="1912"/>
        <w:gridCol w:w="1242"/>
        <w:gridCol w:w="1559"/>
      </w:tblGrid>
      <w:tr w:rsidR="00E615B6" w:rsidRPr="00924A7F" w:rsidTr="00211A6E">
        <w:trPr>
          <w:trHeight w:val="253"/>
        </w:trPr>
        <w:tc>
          <w:tcPr>
            <w:tcW w:w="9747" w:type="dxa"/>
            <w:gridSpan w:val="5"/>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I.ПЕРЕЧЕНЬ И СТОИМОСТЬ ОБЯЗАТЕЛЬНЫХ РАБОТ И УСЛУГ ПО СОДЕРЖАНИЮ И ТЕКУЩЕМУ РЕМОНТУ ОБЩЕГО ИМУЩЕСТВА В МКД</w:t>
            </w:r>
          </w:p>
          <w:p w:rsidR="00E615B6" w:rsidRPr="00924A7F" w:rsidRDefault="00E615B6" w:rsidP="004E1F27">
            <w:pPr>
              <w:spacing w:after="0" w:line="240" w:lineRule="auto"/>
              <w:jc w:val="both"/>
              <w:rPr>
                <w:rFonts w:ascii="Times New Roman" w:hAnsi="Times New Roman"/>
                <w:b/>
                <w:bCs/>
              </w:rPr>
            </w:pPr>
          </w:p>
        </w:tc>
      </w:tr>
      <w:tr w:rsidR="00E615B6" w:rsidRPr="00924A7F" w:rsidTr="00211A6E">
        <w:trPr>
          <w:trHeight w:val="253"/>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Cs/>
              </w:rPr>
            </w:pPr>
            <w:r w:rsidRPr="00924A7F">
              <w:rPr>
                <w:rFonts w:ascii="Times New Roman" w:hAnsi="Times New Roman"/>
                <w:bCs/>
              </w:rPr>
              <w:t>№</w:t>
            </w:r>
          </w:p>
          <w:p w:rsidR="00E615B6" w:rsidRPr="00924A7F" w:rsidRDefault="00E615B6" w:rsidP="004E1F27">
            <w:pPr>
              <w:spacing w:after="0" w:line="240" w:lineRule="auto"/>
              <w:jc w:val="both"/>
              <w:rPr>
                <w:rFonts w:ascii="Times New Roman" w:hAnsi="Times New Roman"/>
                <w:bCs/>
              </w:rPr>
            </w:pPr>
            <w:r w:rsidRPr="00924A7F">
              <w:rPr>
                <w:rFonts w:ascii="Times New Roman" w:hAnsi="Times New Roman"/>
                <w:bCs/>
              </w:rPr>
              <w:t>п/п</w:t>
            </w:r>
          </w:p>
        </w:tc>
        <w:tc>
          <w:tcPr>
            <w:tcW w:w="4467"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Cs/>
              </w:rPr>
            </w:pPr>
            <w:r w:rsidRPr="00924A7F">
              <w:rPr>
                <w:rFonts w:ascii="Times New Roman" w:hAnsi="Times New Roman"/>
              </w:rPr>
              <w:t>Наименование работ и услуг</w:t>
            </w:r>
          </w:p>
        </w:tc>
        <w:tc>
          <w:tcPr>
            <w:tcW w:w="191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rPr>
              <w:t>Периодичность выполнения работ и услуг</w:t>
            </w:r>
          </w:p>
        </w:tc>
        <w:tc>
          <w:tcPr>
            <w:tcW w:w="124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rPr>
              <w:t>Годовая плата (рублей)</w:t>
            </w:r>
          </w:p>
        </w:tc>
        <w:tc>
          <w:tcPr>
            <w:tcW w:w="1559"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rPr>
              <w:t>Стоимость на 1 кв. метр общей площади                     (рублей в месяц)</w:t>
            </w:r>
          </w:p>
        </w:tc>
      </w:tr>
      <w:tr w:rsidR="00E615B6" w:rsidRPr="00924A7F" w:rsidTr="00211A6E">
        <w:trPr>
          <w:trHeight w:val="311"/>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1</w:t>
            </w:r>
          </w:p>
        </w:tc>
        <w:tc>
          <w:tcPr>
            <w:tcW w:w="4467"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2</w:t>
            </w:r>
          </w:p>
        </w:tc>
        <w:tc>
          <w:tcPr>
            <w:tcW w:w="191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3</w:t>
            </w:r>
          </w:p>
        </w:tc>
        <w:tc>
          <w:tcPr>
            <w:tcW w:w="1242"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4</w:t>
            </w:r>
          </w:p>
        </w:tc>
        <w:tc>
          <w:tcPr>
            <w:tcW w:w="1559" w:type="dxa"/>
            <w:tcBorders>
              <w:top w:val="nil"/>
              <w:left w:val="nil"/>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5</w:t>
            </w:r>
          </w:p>
        </w:tc>
      </w:tr>
      <w:tr w:rsidR="00E615B6" w:rsidRPr="00924A7F" w:rsidTr="00211A6E">
        <w:trPr>
          <w:trHeight w:val="315"/>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jc w:val="both"/>
              <w:rPr>
                <w:rFonts w:ascii="Times New Roman" w:hAnsi="Times New Roman"/>
                <w:b/>
                <w:bCs/>
              </w:rPr>
            </w:pPr>
            <w:r w:rsidRPr="00924A7F">
              <w:rPr>
                <w:rFonts w:ascii="Times New Roman" w:hAnsi="Times New Roman"/>
                <w:b/>
                <w:bCs/>
              </w:rPr>
              <w:t>1</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jc w:val="both"/>
              <w:rPr>
                <w:rFonts w:ascii="Times New Roman" w:hAnsi="Times New Roman"/>
                <w:b/>
                <w:bCs/>
                <w:u w:val="single"/>
              </w:rPr>
            </w:pPr>
            <w:r w:rsidRPr="00924A7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52709,75</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6,11</w:t>
            </w:r>
          </w:p>
        </w:tc>
      </w:tr>
      <w:tr w:rsidR="00E615B6" w:rsidRPr="00924A7F" w:rsidTr="00211A6E">
        <w:trPr>
          <w:trHeight w:val="315"/>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1.1</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крыш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74"/>
              <w:jc w:val="both"/>
              <w:rPr>
                <w:rFonts w:ascii="Times New Roman" w:hAnsi="Times New Roman"/>
              </w:rPr>
            </w:pPr>
            <w:r w:rsidRPr="00924A7F">
              <w:rPr>
                <w:rFonts w:ascii="Times New Roman" w:hAnsi="Times New Roman"/>
              </w:rPr>
              <w:t>в течение года</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ind w:right="-108"/>
              <w:jc w:val="both"/>
              <w:rPr>
                <w:rFonts w:ascii="Times New Roman" w:hAnsi="Times New Roman"/>
                <w:b/>
                <w:bCs/>
              </w:rPr>
            </w:pPr>
            <w:r w:rsidRPr="00887B17">
              <w:rPr>
                <w:rFonts w:ascii="Times New Roman" w:hAnsi="Times New Roman"/>
                <w:b/>
                <w:bCs/>
              </w:rPr>
              <w:t>34852,27</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4,04</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1.2</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лестниц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74"/>
              <w:jc w:val="both"/>
              <w:rPr>
                <w:rFonts w:ascii="Times New Roman" w:hAnsi="Times New Roman"/>
              </w:rPr>
            </w:pPr>
            <w:r w:rsidRPr="00924A7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431,34</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0,05</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1.3</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74"/>
              <w:jc w:val="both"/>
              <w:rPr>
                <w:rFonts w:ascii="Times New Roman" w:hAnsi="Times New Roman"/>
              </w:rPr>
            </w:pPr>
            <w:r w:rsidRPr="00924A7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1294,02</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0,15</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1.4</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внутренней отделки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плану ремонтов</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16132,12</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both"/>
              <w:rPr>
                <w:rFonts w:ascii="Times New Roman" w:hAnsi="Times New Roman"/>
                <w:b/>
              </w:rPr>
            </w:pPr>
            <w:r w:rsidRPr="003E3ABE">
              <w:rPr>
                <w:rFonts w:ascii="Times New Roman" w:hAnsi="Times New Roman"/>
                <w:b/>
              </w:rPr>
              <w:t>1,87</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t>2</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2"/>
              <w:jc w:val="both"/>
              <w:rPr>
                <w:rFonts w:ascii="Times New Roman" w:hAnsi="Times New Roman"/>
                <w:b/>
                <w:bCs/>
                <w:u w:val="single"/>
              </w:rPr>
            </w:pPr>
            <w:r w:rsidRPr="00924A7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52537,20</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3E3ABE" w:rsidRDefault="00E615B6" w:rsidP="004E1F27">
            <w:pPr>
              <w:spacing w:after="0" w:line="240" w:lineRule="auto"/>
              <w:ind w:left="34"/>
              <w:jc w:val="both"/>
              <w:rPr>
                <w:rFonts w:ascii="Times New Roman" w:hAnsi="Times New Roman"/>
                <w:b/>
                <w:bCs/>
              </w:rPr>
            </w:pPr>
            <w:r w:rsidRPr="003E3ABE">
              <w:rPr>
                <w:rFonts w:ascii="Times New Roman" w:hAnsi="Times New Roman"/>
                <w:b/>
                <w:bCs/>
              </w:rPr>
              <w:t>6,09</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2.1</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Общие работы, выполняемые для надлежащего содержания системы холодного водоснабжения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15355,70</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jc w:val="center"/>
              <w:rPr>
                <w:rFonts w:ascii="Times New Roman" w:hAnsi="Times New Roman"/>
                <w:b/>
              </w:rPr>
            </w:pPr>
            <w:r w:rsidRPr="003E3ABE">
              <w:rPr>
                <w:rFonts w:ascii="Times New Roman" w:hAnsi="Times New Roman"/>
                <w:b/>
              </w:rPr>
              <w:t>1,78</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2.2</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Общие работы, выполняемые для надлежащего содержания системы водоотведения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13802,88</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108" w:right="-75"/>
              <w:jc w:val="center"/>
              <w:rPr>
                <w:rFonts w:ascii="Times New Roman" w:hAnsi="Times New Roman"/>
                <w:b/>
              </w:rPr>
            </w:pPr>
            <w:r w:rsidRPr="003E3ABE">
              <w:rPr>
                <w:rFonts w:ascii="Times New Roman" w:hAnsi="Times New Roman"/>
                <w:b/>
              </w:rPr>
              <w:t>1,60</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2.3</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систем вентиляции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74"/>
              <w:jc w:val="both"/>
              <w:rPr>
                <w:rFonts w:ascii="Times New Roman" w:hAnsi="Times New Roman"/>
              </w:rPr>
            </w:pPr>
            <w:r w:rsidRPr="00924A7F">
              <w:rPr>
                <w:rFonts w:ascii="Times New Roman" w:hAnsi="Times New Roman"/>
              </w:rPr>
              <w:t>по заявкам 2 раза в год</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2415,50</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108" w:right="-75"/>
              <w:jc w:val="center"/>
              <w:rPr>
                <w:rFonts w:ascii="Times New Roman" w:hAnsi="Times New Roman"/>
                <w:b/>
              </w:rPr>
            </w:pPr>
            <w:r w:rsidRPr="003E3ABE">
              <w:rPr>
                <w:rFonts w:ascii="Times New Roman" w:hAnsi="Times New Roman"/>
                <w:b/>
              </w:rPr>
              <w:t>0,28</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2.4</w:t>
            </w:r>
          </w:p>
        </w:tc>
        <w:tc>
          <w:tcPr>
            <w:tcW w:w="4467" w:type="dxa"/>
            <w:tcBorders>
              <w:top w:val="nil"/>
              <w:left w:val="single" w:sz="8" w:space="0" w:color="auto"/>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электрооборудования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1 раз в 10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20963,12</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right="-708"/>
              <w:rPr>
                <w:rFonts w:ascii="Times New Roman" w:hAnsi="Times New Roman"/>
                <w:b/>
              </w:rPr>
            </w:pPr>
            <w:r w:rsidRPr="003E3ABE">
              <w:rPr>
                <w:rFonts w:ascii="Times New Roman" w:hAnsi="Times New Roman"/>
                <w:b/>
              </w:rPr>
              <w:t xml:space="preserve">    2,43</w:t>
            </w:r>
          </w:p>
        </w:tc>
      </w:tr>
      <w:tr w:rsidR="00E615B6" w:rsidRPr="00924A7F" w:rsidTr="00211A6E">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lastRenderedPageBreak/>
              <w:t>3</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2"/>
              <w:jc w:val="both"/>
              <w:rPr>
                <w:rFonts w:ascii="Times New Roman" w:hAnsi="Times New Roman"/>
                <w:b/>
                <w:bCs/>
                <w:u w:val="single"/>
              </w:rPr>
            </w:pPr>
            <w:r w:rsidRPr="00924A7F">
              <w:rPr>
                <w:rFonts w:ascii="Times New Roman" w:hAnsi="Times New Roman"/>
                <w:b/>
                <w:bCs/>
                <w:u w:val="single"/>
              </w:rPr>
              <w:t>Работы и услуги по содержанию иного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left="69" w:right="67"/>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75657,03</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3E3ABE" w:rsidRDefault="00E615B6" w:rsidP="004E1F27">
            <w:pPr>
              <w:spacing w:after="0" w:line="240" w:lineRule="auto"/>
              <w:ind w:left="-108" w:right="-708"/>
              <w:jc w:val="both"/>
              <w:rPr>
                <w:rFonts w:ascii="Times New Roman" w:hAnsi="Times New Roman"/>
                <w:b/>
                <w:bCs/>
              </w:rPr>
            </w:pPr>
            <w:r w:rsidRPr="003E3ABE">
              <w:rPr>
                <w:rFonts w:ascii="Times New Roman" w:hAnsi="Times New Roman"/>
                <w:b/>
                <w:bCs/>
              </w:rPr>
              <w:t xml:space="preserve">      8,77</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3.1</w:t>
            </w:r>
          </w:p>
        </w:tc>
        <w:tc>
          <w:tcPr>
            <w:tcW w:w="4467" w:type="dxa"/>
            <w:tcBorders>
              <w:top w:val="nil"/>
              <w:left w:val="nil"/>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 xml:space="preserve">Работы по содержанию земельного участка, на котором расположен МКД и придомовой территории </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ежедневно, кроме выходных и праздничных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29158,58</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right="-708"/>
              <w:jc w:val="both"/>
              <w:rPr>
                <w:rFonts w:ascii="Times New Roman" w:hAnsi="Times New Roman"/>
                <w:b/>
              </w:rPr>
            </w:pPr>
            <w:r w:rsidRPr="003E3ABE">
              <w:rPr>
                <w:rFonts w:ascii="Times New Roman" w:hAnsi="Times New Roman"/>
                <w:b/>
              </w:rPr>
              <w:t>3,38</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E615B6" w:rsidRPr="00924A7F" w:rsidRDefault="00E615B6" w:rsidP="004E1F27">
            <w:pPr>
              <w:spacing w:after="0" w:line="240" w:lineRule="auto"/>
              <w:ind w:right="-500"/>
              <w:jc w:val="both"/>
              <w:rPr>
                <w:rFonts w:ascii="Times New Roman" w:hAnsi="Times New Roman"/>
              </w:rPr>
            </w:pPr>
            <w:r w:rsidRPr="00924A7F">
              <w:rPr>
                <w:rFonts w:ascii="Times New Roman" w:hAnsi="Times New Roman"/>
              </w:rPr>
              <w:t>3.2</w:t>
            </w:r>
          </w:p>
        </w:tc>
        <w:tc>
          <w:tcPr>
            <w:tcW w:w="4467" w:type="dxa"/>
            <w:tcBorders>
              <w:top w:val="nil"/>
              <w:left w:val="nil"/>
              <w:bottom w:val="single" w:sz="8" w:space="0" w:color="auto"/>
              <w:right w:val="nil"/>
            </w:tcBorders>
            <w:shd w:val="clear" w:color="auto" w:fill="auto"/>
            <w:vAlign w:val="bottom"/>
            <w:hideMark/>
          </w:tcPr>
          <w:p w:rsidR="00E615B6" w:rsidRPr="00924A7F" w:rsidRDefault="00E615B6" w:rsidP="004E1F27">
            <w:pPr>
              <w:spacing w:after="0" w:line="240" w:lineRule="auto"/>
              <w:ind w:right="-2"/>
              <w:jc w:val="both"/>
              <w:rPr>
                <w:rFonts w:ascii="Times New Roman" w:hAnsi="Times New Roman"/>
              </w:rPr>
            </w:pPr>
            <w:r w:rsidRPr="00924A7F">
              <w:rPr>
                <w:rFonts w:ascii="Times New Roman" w:hAnsi="Times New Roman"/>
              </w:rPr>
              <w:t>Обеспечение устранения аварий в МКД (АДС)</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постоянно на системах водоснабжения, теплоснабжения, водоотведения, энергоснабжения</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46498,45</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right="-708"/>
              <w:jc w:val="both"/>
              <w:rPr>
                <w:rFonts w:ascii="Times New Roman" w:hAnsi="Times New Roman"/>
                <w:b/>
              </w:rPr>
            </w:pPr>
            <w:r w:rsidRPr="003E3ABE">
              <w:rPr>
                <w:rFonts w:ascii="Times New Roman" w:hAnsi="Times New Roman"/>
                <w:b/>
              </w:rPr>
              <w:t>5,39</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t>4.</w:t>
            </w:r>
          </w:p>
        </w:tc>
        <w:tc>
          <w:tcPr>
            <w:tcW w:w="4467" w:type="dxa"/>
            <w:tcBorders>
              <w:top w:val="nil"/>
              <w:left w:val="nil"/>
              <w:bottom w:val="single" w:sz="8" w:space="0" w:color="auto"/>
              <w:right w:val="nil"/>
            </w:tcBorders>
            <w:shd w:val="clear" w:color="auto" w:fill="D6E3BC" w:themeFill="accent3" w:themeFillTint="66"/>
            <w:vAlign w:val="bottom"/>
            <w:hideMark/>
          </w:tcPr>
          <w:p w:rsidR="00E615B6" w:rsidRPr="00924A7F" w:rsidRDefault="00E615B6" w:rsidP="004E1F27">
            <w:pPr>
              <w:spacing w:after="0" w:line="240" w:lineRule="auto"/>
              <w:ind w:right="-2"/>
              <w:jc w:val="both"/>
              <w:rPr>
                <w:rFonts w:ascii="Times New Roman" w:hAnsi="Times New Roman"/>
                <w:b/>
                <w:bCs/>
                <w:u w:val="single"/>
              </w:rPr>
            </w:pPr>
            <w:r w:rsidRPr="00924A7F">
              <w:rPr>
                <w:rFonts w:ascii="Times New Roman" w:hAnsi="Times New Roman"/>
                <w:b/>
                <w:bCs/>
                <w:u w:val="single"/>
              </w:rPr>
              <w:t>Управление многоквартирными домами</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E615B6" w:rsidRPr="00924A7F" w:rsidRDefault="00E615B6" w:rsidP="004E1F27">
            <w:pPr>
              <w:spacing w:after="0" w:line="240" w:lineRule="auto"/>
              <w:ind w:left="-72" w:right="67" w:firstLine="141"/>
              <w:jc w:val="both"/>
              <w:rPr>
                <w:rFonts w:ascii="Times New Roman" w:hAnsi="Times New Roman"/>
              </w:rPr>
            </w:pPr>
            <w:r w:rsidRPr="00924A7F">
              <w:rPr>
                <w:rFonts w:ascii="Times New Roman" w:hAnsi="Times New Roman"/>
              </w:rPr>
              <w:t>ежедневно</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86526,80</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3E3ABE" w:rsidRDefault="00E615B6" w:rsidP="004E1F27">
            <w:pPr>
              <w:spacing w:after="0" w:line="240" w:lineRule="auto"/>
              <w:ind w:left="34" w:right="-708"/>
              <w:jc w:val="both"/>
              <w:rPr>
                <w:rFonts w:ascii="Times New Roman" w:hAnsi="Times New Roman"/>
                <w:b/>
                <w:bCs/>
              </w:rPr>
            </w:pPr>
            <w:r w:rsidRPr="003E3ABE">
              <w:rPr>
                <w:rFonts w:ascii="Times New Roman" w:hAnsi="Times New Roman"/>
                <w:b/>
                <w:bCs/>
              </w:rPr>
              <w:t>10,03</w:t>
            </w:r>
          </w:p>
        </w:tc>
      </w:tr>
      <w:tr w:rsidR="00E615B6" w:rsidRPr="00924A7F" w:rsidTr="00211A6E">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right="-500"/>
              <w:jc w:val="both"/>
              <w:rPr>
                <w:rFonts w:ascii="Times New Roman" w:hAnsi="Times New Roman"/>
                <w:b/>
                <w:bCs/>
              </w:rPr>
            </w:pPr>
            <w:r w:rsidRPr="00924A7F">
              <w:rPr>
                <w:rFonts w:ascii="Times New Roman" w:hAnsi="Times New Roman"/>
                <w:b/>
                <w:bCs/>
              </w:rPr>
              <w:t> </w:t>
            </w:r>
          </w:p>
        </w:tc>
        <w:tc>
          <w:tcPr>
            <w:tcW w:w="4467" w:type="dxa"/>
            <w:tcBorders>
              <w:top w:val="nil"/>
              <w:left w:val="nil"/>
              <w:bottom w:val="single" w:sz="8" w:space="0" w:color="auto"/>
              <w:right w:val="nil"/>
            </w:tcBorders>
            <w:shd w:val="clear" w:color="auto" w:fill="auto"/>
            <w:vAlign w:val="bottom"/>
            <w:hideMark/>
          </w:tcPr>
          <w:p w:rsidR="00E615B6" w:rsidRPr="00924A7F" w:rsidRDefault="00E615B6" w:rsidP="004E1F27">
            <w:pPr>
              <w:spacing w:after="0" w:line="240" w:lineRule="auto"/>
              <w:ind w:left="-141"/>
              <w:jc w:val="both"/>
              <w:rPr>
                <w:rFonts w:ascii="Times New Roman" w:hAnsi="Times New Roman"/>
                <w:b/>
                <w:bCs/>
              </w:rPr>
            </w:pPr>
            <w:r w:rsidRPr="00924A7F">
              <w:rPr>
                <w:rFonts w:ascii="Times New Roman" w:hAnsi="Times New Roman"/>
                <w:b/>
                <w:bCs/>
              </w:rPr>
              <w:t>Всего</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E615B6" w:rsidRPr="00924A7F" w:rsidRDefault="00E615B6" w:rsidP="004E1F27">
            <w:pPr>
              <w:spacing w:after="0" w:line="240" w:lineRule="auto"/>
              <w:ind w:left="69" w:right="67"/>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E615B6" w:rsidRPr="00887B17" w:rsidRDefault="00E615B6" w:rsidP="004E1F27">
            <w:pPr>
              <w:spacing w:after="0" w:line="240" w:lineRule="auto"/>
              <w:jc w:val="both"/>
              <w:rPr>
                <w:rFonts w:ascii="Times New Roman" w:hAnsi="Times New Roman"/>
                <w:b/>
                <w:bCs/>
              </w:rPr>
            </w:pPr>
            <w:r w:rsidRPr="00887B17">
              <w:rPr>
                <w:rFonts w:ascii="Times New Roman" w:hAnsi="Times New Roman"/>
                <w:b/>
                <w:bCs/>
              </w:rPr>
              <w:t>267430,80</w:t>
            </w:r>
          </w:p>
        </w:tc>
        <w:tc>
          <w:tcPr>
            <w:tcW w:w="1559" w:type="dxa"/>
            <w:tcBorders>
              <w:top w:val="nil"/>
              <w:left w:val="nil"/>
              <w:bottom w:val="single" w:sz="8" w:space="0" w:color="auto"/>
              <w:right w:val="single" w:sz="8" w:space="0" w:color="auto"/>
            </w:tcBorders>
            <w:shd w:val="clear" w:color="auto" w:fill="auto"/>
            <w:vAlign w:val="bottom"/>
            <w:hideMark/>
          </w:tcPr>
          <w:p w:rsidR="00E615B6" w:rsidRPr="003E3ABE" w:rsidRDefault="00E615B6" w:rsidP="004E1F27">
            <w:pPr>
              <w:spacing w:after="0" w:line="240" w:lineRule="auto"/>
              <w:ind w:left="34" w:right="-708"/>
              <w:jc w:val="both"/>
              <w:rPr>
                <w:rFonts w:ascii="Times New Roman" w:hAnsi="Times New Roman"/>
                <w:b/>
                <w:bCs/>
              </w:rPr>
            </w:pPr>
            <w:r w:rsidRPr="003E3ABE">
              <w:rPr>
                <w:rFonts w:ascii="Times New Roman" w:hAnsi="Times New Roman"/>
                <w:b/>
                <w:bCs/>
              </w:rPr>
              <w:t>31,00</w:t>
            </w:r>
          </w:p>
        </w:tc>
      </w:tr>
    </w:tbl>
    <w:p w:rsidR="00E615B6" w:rsidRDefault="00E615B6" w:rsidP="00E615B6">
      <w:pPr>
        <w:pStyle w:val="aa"/>
        <w:spacing w:after="0"/>
        <w:ind w:firstLine="709"/>
        <w:jc w:val="both"/>
        <w:rPr>
          <w:b/>
          <w:bCs/>
        </w:rPr>
      </w:pPr>
    </w:p>
    <w:p w:rsidR="00E615B6" w:rsidRDefault="00E615B6" w:rsidP="00E615B6">
      <w:pPr>
        <w:pStyle w:val="aa"/>
        <w:spacing w:after="0"/>
        <w:ind w:firstLine="709"/>
        <w:jc w:val="right"/>
        <w:rPr>
          <w:b/>
          <w:bCs/>
        </w:rPr>
      </w:pPr>
    </w:p>
    <w:p w:rsidR="00E615B6" w:rsidRPr="00431F6F" w:rsidRDefault="00E615B6" w:rsidP="00E615B6">
      <w:pPr>
        <w:pStyle w:val="aa"/>
        <w:spacing w:after="0"/>
        <w:ind w:firstLine="709"/>
        <w:jc w:val="right"/>
        <w:rPr>
          <w:b/>
          <w:bCs/>
        </w:rPr>
      </w:pPr>
      <w:r w:rsidRPr="00431F6F">
        <w:rPr>
          <w:b/>
          <w:bCs/>
        </w:rPr>
        <w:t>ЛОТ №4</w:t>
      </w:r>
    </w:p>
    <w:p w:rsidR="00E615B6" w:rsidRDefault="00E615B6" w:rsidP="00E615B6">
      <w:pPr>
        <w:pStyle w:val="aa"/>
        <w:spacing w:after="0"/>
        <w:ind w:firstLine="709"/>
        <w:jc w:val="center"/>
        <w:rPr>
          <w:b/>
        </w:rPr>
      </w:pPr>
      <w:r w:rsidRPr="00CC43E2">
        <w:rPr>
          <w:b/>
        </w:rPr>
        <w:t>г.Беломорск ул. Рабочая, д.28а</w:t>
      </w:r>
    </w:p>
    <w:p w:rsidR="00E615B6" w:rsidRDefault="00E615B6" w:rsidP="00E615B6">
      <w:pPr>
        <w:pStyle w:val="aa"/>
        <w:spacing w:after="0"/>
        <w:ind w:firstLine="709"/>
        <w:jc w:val="center"/>
        <w:rPr>
          <w:b/>
        </w:rPr>
      </w:pPr>
    </w:p>
    <w:p w:rsidR="00E615B6" w:rsidRPr="00431F6F" w:rsidRDefault="00E615B6" w:rsidP="00E615B6">
      <w:pPr>
        <w:pStyle w:val="aa"/>
        <w:spacing w:after="0"/>
        <w:ind w:firstLine="709"/>
        <w:jc w:val="center"/>
        <w:rPr>
          <w:b/>
        </w:rPr>
      </w:pPr>
      <w:r w:rsidRPr="00431F6F">
        <w:t>ПЕРЕЧЕНЬ</w:t>
      </w:r>
    </w:p>
    <w:p w:rsidR="00E615B6" w:rsidRDefault="00E615B6" w:rsidP="00E615B6">
      <w:pPr>
        <w:pStyle w:val="aa"/>
        <w:spacing w:after="0"/>
        <w:ind w:firstLine="709"/>
        <w:jc w:val="both"/>
      </w:pPr>
      <w:r w:rsidRPr="00431F6F">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E615B6" w:rsidRDefault="00E615B6" w:rsidP="00E615B6">
      <w:pPr>
        <w:pStyle w:val="aa"/>
        <w:spacing w:after="0"/>
        <w:ind w:firstLine="709"/>
        <w:jc w:val="right"/>
        <w:rPr>
          <w:b/>
          <w:bCs/>
        </w:rPr>
      </w:pPr>
      <w:r w:rsidRPr="00887B17">
        <w:rPr>
          <w:b/>
          <w:bCs/>
        </w:rPr>
        <w:t>площадь - 658,6 кв.м.   (  35,00 руб. на 1 кв.м. в месяц)</w:t>
      </w:r>
    </w:p>
    <w:tbl>
      <w:tblPr>
        <w:tblpPr w:leftFromText="180" w:rightFromText="180" w:vertAnchor="text" w:horzAnchor="margin" w:tblpY="77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467"/>
        <w:gridCol w:w="1912"/>
        <w:gridCol w:w="1100"/>
        <w:gridCol w:w="1843"/>
      </w:tblGrid>
      <w:tr w:rsidR="00E615B6" w:rsidRPr="00431F6F" w:rsidTr="00211A6E">
        <w:trPr>
          <w:trHeight w:val="253"/>
        </w:trPr>
        <w:tc>
          <w:tcPr>
            <w:tcW w:w="9889" w:type="dxa"/>
            <w:gridSpan w:val="5"/>
            <w:hideMark/>
          </w:tcPr>
          <w:p w:rsidR="00E615B6" w:rsidRPr="004C2F31" w:rsidRDefault="00E615B6" w:rsidP="003E3ABE">
            <w:pPr>
              <w:jc w:val="both"/>
              <w:rPr>
                <w:b/>
                <w:bCs/>
              </w:rPr>
            </w:pPr>
            <w:r w:rsidRPr="003E3ABE">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3E3ABE" w:rsidTr="00211A6E">
        <w:trPr>
          <w:trHeight w:val="253"/>
        </w:trPr>
        <w:tc>
          <w:tcPr>
            <w:tcW w:w="567" w:type="dxa"/>
            <w:hideMark/>
          </w:tcPr>
          <w:p w:rsidR="00E615B6" w:rsidRPr="003E3ABE" w:rsidRDefault="00E615B6" w:rsidP="004E1F27">
            <w:pPr>
              <w:jc w:val="both"/>
              <w:rPr>
                <w:rFonts w:ascii="Times New Roman" w:hAnsi="Times New Roman"/>
                <w:bCs/>
              </w:rPr>
            </w:pPr>
            <w:r w:rsidRPr="003E3ABE">
              <w:rPr>
                <w:rFonts w:ascii="Times New Roman" w:hAnsi="Times New Roman"/>
                <w:bCs/>
              </w:rPr>
              <w:t>№</w:t>
            </w:r>
          </w:p>
          <w:p w:rsidR="00E615B6" w:rsidRPr="003E3ABE" w:rsidRDefault="00E615B6" w:rsidP="004E1F27">
            <w:pPr>
              <w:jc w:val="both"/>
              <w:rPr>
                <w:rFonts w:ascii="Times New Roman" w:hAnsi="Times New Roman"/>
                <w:bCs/>
              </w:rPr>
            </w:pPr>
            <w:r w:rsidRPr="003E3ABE">
              <w:rPr>
                <w:rFonts w:ascii="Times New Roman" w:hAnsi="Times New Roman"/>
                <w:bCs/>
              </w:rPr>
              <w:t>п/п</w:t>
            </w:r>
          </w:p>
        </w:tc>
        <w:tc>
          <w:tcPr>
            <w:tcW w:w="4467" w:type="dxa"/>
            <w:hideMark/>
          </w:tcPr>
          <w:p w:rsidR="00E615B6" w:rsidRPr="003E3ABE" w:rsidRDefault="00E615B6" w:rsidP="004E1F27">
            <w:pPr>
              <w:jc w:val="both"/>
              <w:rPr>
                <w:rFonts w:ascii="Times New Roman" w:hAnsi="Times New Roman"/>
                <w:bCs/>
              </w:rPr>
            </w:pPr>
            <w:r w:rsidRPr="003E3ABE">
              <w:rPr>
                <w:rFonts w:ascii="Times New Roman" w:hAnsi="Times New Roman"/>
              </w:rPr>
              <w:t>Наименование работ и услуг</w:t>
            </w:r>
          </w:p>
        </w:tc>
        <w:tc>
          <w:tcPr>
            <w:tcW w:w="1912" w:type="dxa"/>
            <w:hideMark/>
          </w:tcPr>
          <w:p w:rsidR="00E615B6" w:rsidRPr="003E3ABE" w:rsidRDefault="00E615B6" w:rsidP="004E1F27">
            <w:pPr>
              <w:jc w:val="both"/>
              <w:rPr>
                <w:rFonts w:ascii="Times New Roman" w:hAnsi="Times New Roman"/>
                <w:b/>
                <w:bCs/>
              </w:rPr>
            </w:pPr>
            <w:r w:rsidRPr="003E3ABE">
              <w:rPr>
                <w:rFonts w:ascii="Times New Roman" w:hAnsi="Times New Roman"/>
              </w:rPr>
              <w:t>Периодичность выполнения работ и услуг</w:t>
            </w:r>
          </w:p>
        </w:tc>
        <w:tc>
          <w:tcPr>
            <w:tcW w:w="1100" w:type="dxa"/>
            <w:hideMark/>
          </w:tcPr>
          <w:p w:rsidR="00E615B6" w:rsidRPr="003E3ABE" w:rsidRDefault="00E615B6" w:rsidP="004E1F27">
            <w:pPr>
              <w:jc w:val="both"/>
              <w:rPr>
                <w:rFonts w:ascii="Times New Roman" w:hAnsi="Times New Roman"/>
                <w:b/>
                <w:bCs/>
              </w:rPr>
            </w:pPr>
            <w:r w:rsidRPr="003E3ABE">
              <w:rPr>
                <w:rFonts w:ascii="Times New Roman" w:hAnsi="Times New Roman"/>
              </w:rPr>
              <w:t>Годовая плата (рублей)</w:t>
            </w:r>
          </w:p>
        </w:tc>
        <w:tc>
          <w:tcPr>
            <w:tcW w:w="1843" w:type="dxa"/>
            <w:hideMark/>
          </w:tcPr>
          <w:p w:rsidR="00E615B6" w:rsidRPr="003E3ABE" w:rsidRDefault="00E615B6" w:rsidP="004E1F27">
            <w:pPr>
              <w:jc w:val="both"/>
              <w:rPr>
                <w:rFonts w:ascii="Times New Roman" w:hAnsi="Times New Roman"/>
                <w:b/>
                <w:bCs/>
              </w:rPr>
            </w:pPr>
            <w:r w:rsidRPr="003E3ABE">
              <w:rPr>
                <w:rFonts w:ascii="Times New Roman" w:hAnsi="Times New Roman"/>
              </w:rPr>
              <w:t>Стоимость на 1 кв. метр общей площади                     (рублей в месяц)</w:t>
            </w:r>
          </w:p>
        </w:tc>
      </w:tr>
      <w:tr w:rsidR="00E615B6" w:rsidRPr="003E3ABE" w:rsidTr="00211A6E">
        <w:trPr>
          <w:trHeight w:val="311"/>
        </w:trPr>
        <w:tc>
          <w:tcPr>
            <w:tcW w:w="567"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1</w:t>
            </w:r>
          </w:p>
        </w:tc>
        <w:tc>
          <w:tcPr>
            <w:tcW w:w="4467"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2</w:t>
            </w:r>
          </w:p>
        </w:tc>
        <w:tc>
          <w:tcPr>
            <w:tcW w:w="1912"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3</w:t>
            </w:r>
          </w:p>
        </w:tc>
        <w:tc>
          <w:tcPr>
            <w:tcW w:w="1100"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4</w:t>
            </w:r>
          </w:p>
        </w:tc>
        <w:tc>
          <w:tcPr>
            <w:tcW w:w="1843"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5</w:t>
            </w:r>
          </w:p>
        </w:tc>
      </w:tr>
      <w:tr w:rsidR="00E615B6" w:rsidRPr="003E3ABE" w:rsidTr="00211A6E">
        <w:trPr>
          <w:trHeight w:val="315"/>
        </w:trPr>
        <w:tc>
          <w:tcPr>
            <w:tcW w:w="567"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1</w:t>
            </w:r>
          </w:p>
        </w:tc>
        <w:tc>
          <w:tcPr>
            <w:tcW w:w="4467" w:type="dxa"/>
            <w:shd w:val="clear" w:color="auto" w:fill="D6E3BC" w:themeFill="accent3" w:themeFillTint="66"/>
            <w:hideMark/>
          </w:tcPr>
          <w:p w:rsidR="00E615B6" w:rsidRPr="003E3ABE" w:rsidRDefault="00E615B6" w:rsidP="004E1F27">
            <w:pPr>
              <w:jc w:val="both"/>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shd w:val="clear" w:color="auto" w:fill="D6E3BC" w:themeFill="accent3" w:themeFillTint="66"/>
            <w:hideMark/>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38093,43</w:t>
            </w:r>
          </w:p>
        </w:tc>
        <w:tc>
          <w:tcPr>
            <w:tcW w:w="1843"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4,82</w:t>
            </w:r>
          </w:p>
        </w:tc>
      </w:tr>
      <w:tr w:rsidR="00E615B6" w:rsidRPr="003E3ABE" w:rsidTr="00211A6E">
        <w:trPr>
          <w:trHeight w:val="315"/>
        </w:trPr>
        <w:tc>
          <w:tcPr>
            <w:tcW w:w="567" w:type="dxa"/>
            <w:hideMark/>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1.1</w:t>
            </w:r>
          </w:p>
        </w:tc>
        <w:tc>
          <w:tcPr>
            <w:tcW w:w="4467" w:type="dxa"/>
            <w:hideMark/>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отношении всех видов фундаментов</w:t>
            </w:r>
          </w:p>
        </w:tc>
        <w:tc>
          <w:tcPr>
            <w:tcW w:w="1912" w:type="dxa"/>
            <w:hideMark/>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hideMark/>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395,16</w:t>
            </w:r>
          </w:p>
        </w:tc>
        <w:tc>
          <w:tcPr>
            <w:tcW w:w="1843" w:type="dxa"/>
            <w:hideMark/>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  1.2</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зданиях с подвалами и техническими подпольями</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в течение года</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4979,02</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0,63</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1.3</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для надлежащего содержания стен и фасадов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 xml:space="preserve">по мере необходимости, на основании </w:t>
            </w:r>
            <w:r w:rsidRPr="003E3ABE">
              <w:rPr>
                <w:rFonts w:ascii="Times New Roman" w:hAnsi="Times New Roman"/>
                <w:color w:val="000000"/>
              </w:rPr>
              <w:lastRenderedPageBreak/>
              <w:t>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lastRenderedPageBreak/>
              <w:t>12645,12</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1,60</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lastRenderedPageBreak/>
              <w:t>1.1   1.4</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перекрытий и покрытий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p w:rsidR="00E615B6" w:rsidRPr="003E3ABE" w:rsidRDefault="00E615B6" w:rsidP="004E1F27">
            <w:pPr>
              <w:jc w:val="both"/>
              <w:rPr>
                <w:rFonts w:ascii="Times New Roman" w:hAnsi="Times New Roman"/>
                <w:color w:val="000000"/>
              </w:rPr>
            </w:pP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395,16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111  1.5</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крыш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В соответствии с нормативами по выполнению 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14541,89</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1,84</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1.6</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лестниц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 xml:space="preserve"> 395,16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1239"/>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111 1.7</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полов помещений, относящихся к общему имуществу 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 xml:space="preserve"> 395,16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211A6E">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1.8</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2 раза в год и на основании заявок</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4346,76</w:t>
            </w:r>
          </w:p>
        </w:tc>
        <w:tc>
          <w:tcPr>
            <w:tcW w:w="1843"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0,55</w:t>
            </w:r>
          </w:p>
        </w:tc>
      </w:tr>
      <w:tr w:rsidR="00E615B6" w:rsidRPr="003E3ABE" w:rsidTr="00211A6E">
        <w:trPr>
          <w:trHeight w:val="315"/>
        </w:trPr>
        <w:tc>
          <w:tcPr>
            <w:tcW w:w="567" w:type="dxa"/>
            <w:shd w:val="clear" w:color="auto" w:fill="D6E3BC" w:themeFill="accent3" w:themeFillTint="66"/>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22</w:t>
            </w:r>
          </w:p>
          <w:p w:rsidR="00E615B6" w:rsidRPr="003E3ABE" w:rsidRDefault="00E615B6" w:rsidP="004E1F27">
            <w:pPr>
              <w:rPr>
                <w:rFonts w:ascii="Times New Roman" w:hAnsi="Times New Roman"/>
                <w:b/>
              </w:rPr>
            </w:pPr>
            <w:r w:rsidRPr="003E3ABE">
              <w:rPr>
                <w:rFonts w:ascii="Times New Roman" w:hAnsi="Times New Roman"/>
                <w:b/>
              </w:rPr>
              <w:t>2</w:t>
            </w:r>
          </w:p>
          <w:p w:rsidR="00E615B6" w:rsidRPr="003E3ABE" w:rsidRDefault="00E615B6" w:rsidP="004E1F27">
            <w:pPr>
              <w:rPr>
                <w:rFonts w:ascii="Times New Roman" w:hAnsi="Times New Roman"/>
                <w:b/>
              </w:rPr>
            </w:pPr>
          </w:p>
        </w:tc>
        <w:tc>
          <w:tcPr>
            <w:tcW w:w="4467" w:type="dxa"/>
            <w:shd w:val="clear" w:color="auto" w:fill="D6E3BC" w:themeFill="accent3" w:themeFillTint="66"/>
            <w:vAlign w:val="center"/>
          </w:tcPr>
          <w:p w:rsidR="00E615B6" w:rsidRPr="003E3ABE" w:rsidRDefault="00E615B6" w:rsidP="004E1F27">
            <w:pPr>
              <w:ind w:left="121" w:hanging="121"/>
              <w:jc w:val="both"/>
              <w:rPr>
                <w:rFonts w:ascii="Times New Roman" w:hAnsi="Times New Roman"/>
                <w:b/>
                <w:u w:val="single"/>
              </w:rPr>
            </w:pPr>
            <w:r w:rsidRPr="003E3ABE">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shd w:val="clear" w:color="auto" w:fill="D6E3BC" w:themeFill="accent3" w:themeFillTint="66"/>
            <w:vAlign w:val="bottom"/>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bCs/>
              </w:rPr>
            </w:pPr>
            <w:r w:rsidRPr="003E3ABE">
              <w:rPr>
                <w:rFonts w:ascii="Times New Roman" w:hAnsi="Times New Roman"/>
                <w:b/>
                <w:bCs/>
              </w:rPr>
              <w:t>61170,76</w:t>
            </w:r>
          </w:p>
        </w:tc>
        <w:tc>
          <w:tcPr>
            <w:tcW w:w="1843" w:type="dxa"/>
            <w:shd w:val="clear" w:color="auto" w:fill="D6E3BC" w:themeFill="accent3" w:themeFillTint="66"/>
            <w:vAlign w:val="center"/>
          </w:tcPr>
          <w:p w:rsidR="00E615B6" w:rsidRPr="003E3ABE" w:rsidRDefault="00E615B6" w:rsidP="004E1F27">
            <w:pPr>
              <w:jc w:val="both"/>
              <w:rPr>
                <w:rFonts w:ascii="Times New Roman" w:hAnsi="Times New Roman"/>
                <w:b/>
                <w:bCs/>
              </w:rPr>
            </w:pPr>
            <w:r w:rsidRPr="003E3ABE">
              <w:rPr>
                <w:rFonts w:ascii="Times New Roman" w:hAnsi="Times New Roman"/>
                <w:b/>
                <w:bCs/>
              </w:rPr>
              <w:t>7,74</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2.1</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 расконсервация)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По мере необходимости, на основании планов работ (промывка и испытание системы центрального отопления - 1 раз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25053,14</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3,17</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2.2</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По заявкам и в соответствии с нормативами</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1817,74</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0,23</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2.3</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 xml:space="preserve">Работы, выполняемые в целях надлежащего </w:t>
            </w:r>
            <w:r w:rsidRPr="003E3ABE">
              <w:rPr>
                <w:rFonts w:ascii="Times New Roman" w:hAnsi="Times New Roman"/>
              </w:rPr>
              <w:lastRenderedPageBreak/>
              <w:t>содержания электрооборудования в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lastRenderedPageBreak/>
              <w:t xml:space="preserve">По мере </w:t>
            </w:r>
            <w:r w:rsidRPr="003E3ABE">
              <w:rPr>
                <w:rFonts w:ascii="Times New Roman" w:hAnsi="Times New Roman"/>
              </w:rPr>
              <w:lastRenderedPageBreak/>
              <w:t xml:space="preserve">необходимости, на основании планов работ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lastRenderedPageBreak/>
              <w:t>9562,87</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1,21</w:t>
            </w:r>
          </w:p>
        </w:tc>
      </w:tr>
      <w:tr w:rsidR="00E615B6" w:rsidRPr="003E3ABE" w:rsidTr="00211A6E">
        <w:trPr>
          <w:trHeight w:val="315"/>
        </w:trPr>
        <w:tc>
          <w:tcPr>
            <w:tcW w:w="567" w:type="dxa"/>
          </w:tcPr>
          <w:p w:rsidR="00E615B6" w:rsidRPr="003E3ABE" w:rsidRDefault="00E615B6" w:rsidP="004E1F27">
            <w:pPr>
              <w:ind w:left="-709" w:right="-708"/>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2.4</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Общие работы, выполняемые для надлежащего содержания систем холодного водоснабжения и водоотведения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 xml:space="preserve">По мере необходимости, на основании планов работ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16754,78</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2,12</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2.5</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Проверка, обслуживание коллективных приборов учета</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Ежемесячно</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7982,23</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1,01</w:t>
            </w:r>
          </w:p>
        </w:tc>
      </w:tr>
      <w:tr w:rsidR="00E615B6" w:rsidRPr="003E3ABE" w:rsidTr="00211A6E">
        <w:trPr>
          <w:trHeight w:val="315"/>
        </w:trPr>
        <w:tc>
          <w:tcPr>
            <w:tcW w:w="567" w:type="dxa"/>
            <w:shd w:val="clear" w:color="auto" w:fill="D6E3BC" w:themeFill="accent3" w:themeFillTint="66"/>
          </w:tcPr>
          <w:p w:rsidR="00E615B6" w:rsidRPr="003E3ABE" w:rsidRDefault="00E615B6" w:rsidP="004E1F27">
            <w:pPr>
              <w:tabs>
                <w:tab w:val="center" w:pos="175"/>
              </w:tabs>
              <w:ind w:left="-426" w:right="-75"/>
              <w:jc w:val="center"/>
              <w:rPr>
                <w:rStyle w:val="af6"/>
                <w:rFonts w:ascii="Times New Roman" w:hAnsi="Times New Roman"/>
                <w:i w:val="0"/>
              </w:rPr>
            </w:pPr>
            <w:r w:rsidRPr="003E3ABE">
              <w:rPr>
                <w:rStyle w:val="af6"/>
                <w:rFonts w:ascii="Times New Roman" w:hAnsi="Times New Roman"/>
                <w:i w:val="0"/>
              </w:rPr>
              <w:t>3</w:t>
            </w:r>
            <w:r w:rsidRPr="003E3ABE">
              <w:rPr>
                <w:rStyle w:val="af6"/>
                <w:rFonts w:ascii="Times New Roman" w:hAnsi="Times New Roman"/>
                <w:i w:val="0"/>
              </w:rPr>
              <w:tab/>
              <w:t>3</w:t>
            </w:r>
          </w:p>
        </w:tc>
        <w:tc>
          <w:tcPr>
            <w:tcW w:w="4467" w:type="dxa"/>
            <w:shd w:val="clear" w:color="auto" w:fill="D6E3BC" w:themeFill="accent3" w:themeFillTint="66"/>
            <w:vAlign w:val="center"/>
          </w:tcPr>
          <w:p w:rsidR="00E615B6" w:rsidRPr="003E3ABE" w:rsidRDefault="00E615B6" w:rsidP="004E1F27">
            <w:pPr>
              <w:ind w:left="121" w:hanging="121"/>
              <w:jc w:val="both"/>
              <w:rPr>
                <w:rStyle w:val="af6"/>
                <w:rFonts w:ascii="Times New Roman" w:hAnsi="Times New Roman"/>
                <w:i w:val="0"/>
              </w:rPr>
            </w:pPr>
            <w:r w:rsidRPr="003E3ABE">
              <w:rPr>
                <w:rStyle w:val="af6"/>
                <w:rFonts w:ascii="Times New Roman" w:hAnsi="Times New Roman"/>
                <w:i w:val="0"/>
              </w:rPr>
              <w:t>Работы и услуги по содержанию иного общего имущества в МКД</w:t>
            </w:r>
          </w:p>
        </w:tc>
        <w:tc>
          <w:tcPr>
            <w:tcW w:w="1912" w:type="dxa"/>
            <w:shd w:val="clear" w:color="auto" w:fill="D6E3BC" w:themeFill="accent3" w:themeFillTint="66"/>
            <w:vAlign w:val="bottom"/>
          </w:tcPr>
          <w:p w:rsidR="00E615B6" w:rsidRPr="003E3ABE" w:rsidRDefault="00E615B6" w:rsidP="004E1F27">
            <w:pPr>
              <w:jc w:val="both"/>
              <w:rPr>
                <w:rStyle w:val="af6"/>
                <w:rFonts w:ascii="Times New Roman" w:hAnsi="Times New Roman"/>
                <w:i w:val="0"/>
              </w:rPr>
            </w:pPr>
            <w:r w:rsidRPr="003E3ABE">
              <w:rPr>
                <w:rStyle w:val="af6"/>
                <w:rFonts w:ascii="Times New Roman" w:hAnsi="Times New Roman"/>
                <w:i w:val="0"/>
              </w:rPr>
              <w:t> </w:t>
            </w:r>
          </w:p>
        </w:tc>
        <w:tc>
          <w:tcPr>
            <w:tcW w:w="1100"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84248,11</w:t>
            </w:r>
          </w:p>
        </w:tc>
        <w:tc>
          <w:tcPr>
            <w:tcW w:w="1843"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10,66</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p>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3.1</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Сухая и влажная уборка помещений, входящих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месяц</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12249,96</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1,55</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3.2</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Проведение дератизации и дезинсекции помещений, входящих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7903,20</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1,00</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3.3</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по содержанию земельного участка (ручной труд) , входящего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5 раз в неделю</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30032,16</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3,80</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3.4</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по обеспечению требований пожарной безопасности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553,22</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0,07</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3.5</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Аварийно-диспетчерское обслуживание на системах теплоснабжения, холодного водоснабжения, водоотведения и электроснабжения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Круглосуточно</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33509,57</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4,24</w:t>
            </w:r>
          </w:p>
        </w:tc>
      </w:tr>
      <w:tr w:rsidR="00E615B6" w:rsidRPr="003E3ABE" w:rsidTr="00211A6E">
        <w:trPr>
          <w:trHeight w:val="315"/>
        </w:trPr>
        <w:tc>
          <w:tcPr>
            <w:tcW w:w="567" w:type="dxa"/>
            <w:shd w:val="clear" w:color="auto" w:fill="D6E3BC" w:themeFill="accent3" w:themeFillTint="66"/>
          </w:tcPr>
          <w:p w:rsidR="00E615B6" w:rsidRPr="003E3ABE" w:rsidRDefault="00E615B6" w:rsidP="004E1F27">
            <w:pPr>
              <w:ind w:left="-426" w:right="-75"/>
              <w:jc w:val="center"/>
              <w:rPr>
                <w:rStyle w:val="af6"/>
                <w:rFonts w:ascii="Times New Roman" w:hAnsi="Times New Roman"/>
                <w:b/>
                <w:i w:val="0"/>
              </w:rPr>
            </w:pPr>
            <w:r w:rsidRPr="003E3ABE">
              <w:rPr>
                <w:rStyle w:val="af6"/>
                <w:rFonts w:ascii="Times New Roman" w:hAnsi="Times New Roman"/>
                <w:b/>
                <w:i w:val="0"/>
              </w:rPr>
              <w:t>4</w:t>
            </w:r>
          </w:p>
        </w:tc>
        <w:tc>
          <w:tcPr>
            <w:tcW w:w="4467" w:type="dxa"/>
            <w:shd w:val="clear" w:color="auto" w:fill="D6E3BC" w:themeFill="accent3" w:themeFillTint="66"/>
            <w:vAlign w:val="bottom"/>
          </w:tcPr>
          <w:p w:rsidR="00E615B6" w:rsidRPr="003E3ABE" w:rsidRDefault="00E615B6" w:rsidP="004E1F27">
            <w:pPr>
              <w:jc w:val="both"/>
              <w:rPr>
                <w:rStyle w:val="af6"/>
                <w:rFonts w:ascii="Times New Roman" w:hAnsi="Times New Roman"/>
                <w:b/>
                <w:i w:val="0"/>
                <w:u w:val="single"/>
              </w:rPr>
            </w:pPr>
            <w:r w:rsidRPr="003E3ABE">
              <w:rPr>
                <w:rStyle w:val="af6"/>
                <w:rFonts w:ascii="Times New Roman" w:hAnsi="Times New Roman"/>
                <w:b/>
                <w:i w:val="0"/>
                <w:u w:val="single"/>
              </w:rPr>
              <w:t>Управление многоквартирным домом</w:t>
            </w:r>
          </w:p>
        </w:tc>
        <w:tc>
          <w:tcPr>
            <w:tcW w:w="1912" w:type="dxa"/>
            <w:shd w:val="clear" w:color="auto" w:fill="D6E3BC" w:themeFill="accent3" w:themeFillTint="66"/>
            <w:vAlign w:val="bottom"/>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Постоянно</w:t>
            </w:r>
          </w:p>
        </w:tc>
        <w:tc>
          <w:tcPr>
            <w:tcW w:w="1100"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64411,08</w:t>
            </w:r>
          </w:p>
        </w:tc>
        <w:tc>
          <w:tcPr>
            <w:tcW w:w="1843"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8,15</w:t>
            </w:r>
          </w:p>
        </w:tc>
      </w:tr>
      <w:tr w:rsidR="00E615B6" w:rsidRPr="003E3ABE" w:rsidTr="00211A6E">
        <w:trPr>
          <w:trHeight w:val="315"/>
        </w:trPr>
        <w:tc>
          <w:tcPr>
            <w:tcW w:w="567" w:type="dxa"/>
          </w:tcPr>
          <w:p w:rsidR="00E615B6" w:rsidRPr="003E3ABE" w:rsidRDefault="002530E8" w:rsidP="004E1F27">
            <w:pPr>
              <w:ind w:left="-426" w:right="-75"/>
              <w:jc w:val="center"/>
              <w:rPr>
                <w:rFonts w:ascii="Times New Roman" w:hAnsi="Times New Roman"/>
                <w:color w:val="000000"/>
              </w:rPr>
            </w:pPr>
            <w:r w:rsidRPr="003E3ABE">
              <w:rPr>
                <w:rFonts w:ascii="Times New Roman" w:hAnsi="Times New Roman"/>
                <w:color w:val="000000"/>
              </w:rPr>
              <w:t xml:space="preserve">  4.1</w:t>
            </w:r>
          </w:p>
        </w:tc>
        <w:tc>
          <w:tcPr>
            <w:tcW w:w="4467" w:type="dxa"/>
            <w:vAlign w:val="center"/>
          </w:tcPr>
          <w:p w:rsidR="00E615B6" w:rsidRPr="003E3ABE" w:rsidRDefault="00E615B6" w:rsidP="004E1F27">
            <w:pPr>
              <w:jc w:val="both"/>
              <w:rPr>
                <w:rFonts w:ascii="Times New Roman" w:hAnsi="Times New Roman"/>
              </w:rPr>
            </w:pPr>
            <w:r w:rsidRPr="003E3ABE">
              <w:rPr>
                <w:rFonts w:ascii="Times New Roman" w:hAnsi="Times New Roman"/>
              </w:rPr>
              <w:t>Содержание счета по сбору средств на капитальный ремонт МКД</w:t>
            </w:r>
          </w:p>
        </w:tc>
        <w:tc>
          <w:tcPr>
            <w:tcW w:w="1912" w:type="dxa"/>
            <w:vAlign w:val="bottom"/>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28688,62</w:t>
            </w:r>
          </w:p>
        </w:tc>
        <w:tc>
          <w:tcPr>
            <w:tcW w:w="1843"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3,63</w:t>
            </w:r>
          </w:p>
        </w:tc>
      </w:tr>
      <w:tr w:rsidR="00E615B6" w:rsidRPr="003E3ABE" w:rsidTr="00211A6E">
        <w:trPr>
          <w:trHeight w:val="315"/>
        </w:trPr>
        <w:tc>
          <w:tcPr>
            <w:tcW w:w="567" w:type="dxa"/>
          </w:tcPr>
          <w:p w:rsidR="00E615B6" w:rsidRPr="003E3ABE" w:rsidRDefault="00E615B6" w:rsidP="004E1F27">
            <w:pPr>
              <w:ind w:left="-426" w:right="-75"/>
              <w:jc w:val="center"/>
              <w:rPr>
                <w:rFonts w:ascii="Times New Roman" w:hAnsi="Times New Roman"/>
                <w:b/>
                <w:color w:val="000000"/>
              </w:rPr>
            </w:pPr>
          </w:p>
        </w:tc>
        <w:tc>
          <w:tcPr>
            <w:tcW w:w="4467" w:type="dxa"/>
            <w:vAlign w:val="bottom"/>
          </w:tcPr>
          <w:p w:rsidR="00E615B6" w:rsidRPr="003E3ABE" w:rsidRDefault="00E615B6" w:rsidP="004E1F27">
            <w:pPr>
              <w:jc w:val="both"/>
              <w:rPr>
                <w:rFonts w:ascii="Times New Roman" w:hAnsi="Times New Roman"/>
                <w:b/>
                <w:bCs/>
              </w:rPr>
            </w:pPr>
            <w:r w:rsidRPr="003E3ABE">
              <w:rPr>
                <w:rFonts w:ascii="Times New Roman" w:hAnsi="Times New Roman"/>
                <w:b/>
                <w:bCs/>
              </w:rPr>
              <w:t>Всего:</w:t>
            </w:r>
          </w:p>
        </w:tc>
        <w:tc>
          <w:tcPr>
            <w:tcW w:w="1912" w:type="dxa"/>
            <w:vAlign w:val="bottom"/>
          </w:tcPr>
          <w:p w:rsidR="00E615B6" w:rsidRPr="003E3ABE" w:rsidRDefault="00E615B6" w:rsidP="004E1F27">
            <w:pPr>
              <w:jc w:val="both"/>
              <w:rPr>
                <w:rFonts w:ascii="Times New Roman" w:hAnsi="Times New Roman"/>
                <w:b/>
              </w:rPr>
            </w:pPr>
            <w:r w:rsidRPr="003E3ABE">
              <w:rPr>
                <w:rFonts w:ascii="Times New Roman" w:hAnsi="Times New Roman"/>
                <w:b/>
              </w:rPr>
              <w:t> </w:t>
            </w:r>
          </w:p>
        </w:tc>
        <w:tc>
          <w:tcPr>
            <w:tcW w:w="1100" w:type="dxa"/>
            <w:vAlign w:val="bottom"/>
          </w:tcPr>
          <w:p w:rsidR="00E615B6" w:rsidRPr="003E3ABE" w:rsidRDefault="00E615B6" w:rsidP="004E1F27">
            <w:pPr>
              <w:jc w:val="both"/>
              <w:rPr>
                <w:rFonts w:ascii="Times New Roman" w:hAnsi="Times New Roman"/>
                <w:b/>
                <w:bCs/>
              </w:rPr>
            </w:pPr>
            <w:r w:rsidRPr="003E3ABE">
              <w:rPr>
                <w:rFonts w:ascii="Times New Roman" w:hAnsi="Times New Roman"/>
                <w:b/>
                <w:bCs/>
              </w:rPr>
              <w:t>276612</w:t>
            </w:r>
          </w:p>
        </w:tc>
        <w:tc>
          <w:tcPr>
            <w:tcW w:w="1843" w:type="dxa"/>
            <w:vAlign w:val="bottom"/>
          </w:tcPr>
          <w:p w:rsidR="00E615B6" w:rsidRPr="003E3ABE" w:rsidRDefault="00E615B6" w:rsidP="00211A6E">
            <w:pPr>
              <w:ind w:right="-250"/>
              <w:jc w:val="both"/>
              <w:rPr>
                <w:rFonts w:ascii="Times New Roman" w:hAnsi="Times New Roman"/>
                <w:b/>
                <w:bCs/>
              </w:rPr>
            </w:pPr>
            <w:r w:rsidRPr="003E3ABE">
              <w:rPr>
                <w:rFonts w:ascii="Times New Roman" w:hAnsi="Times New Roman"/>
                <w:b/>
                <w:bCs/>
              </w:rPr>
              <w:t>35,00</w:t>
            </w:r>
          </w:p>
        </w:tc>
      </w:tr>
    </w:tbl>
    <w:p w:rsidR="00211A6E" w:rsidRDefault="00211A6E" w:rsidP="006E4A9E">
      <w:pPr>
        <w:pStyle w:val="aa"/>
        <w:spacing w:after="0"/>
        <w:ind w:firstLine="709"/>
        <w:jc w:val="right"/>
        <w:rPr>
          <w:b/>
          <w:sz w:val="22"/>
          <w:szCs w:val="22"/>
        </w:rPr>
      </w:pPr>
    </w:p>
    <w:p w:rsidR="00211A6E" w:rsidRPr="003E3ABE" w:rsidRDefault="00211A6E" w:rsidP="006E4A9E">
      <w:pPr>
        <w:pStyle w:val="aa"/>
        <w:spacing w:after="0"/>
        <w:ind w:firstLine="709"/>
        <w:jc w:val="right"/>
        <w:rPr>
          <w:b/>
          <w:sz w:val="22"/>
          <w:szCs w:val="22"/>
        </w:rPr>
      </w:pPr>
    </w:p>
    <w:p w:rsidR="006E4A9E" w:rsidRPr="003E3ABE" w:rsidRDefault="006E4A9E" w:rsidP="006E4A9E">
      <w:pPr>
        <w:pStyle w:val="aa"/>
        <w:spacing w:after="0"/>
        <w:ind w:firstLine="709"/>
        <w:jc w:val="right"/>
        <w:rPr>
          <w:b/>
          <w:sz w:val="22"/>
          <w:szCs w:val="22"/>
        </w:rPr>
      </w:pPr>
      <w:r w:rsidRPr="003E3ABE">
        <w:rPr>
          <w:b/>
          <w:sz w:val="22"/>
          <w:szCs w:val="22"/>
        </w:rPr>
        <w:t>ЛОТ№ 5</w:t>
      </w:r>
    </w:p>
    <w:p w:rsidR="006E4A9E" w:rsidRPr="003E3ABE" w:rsidRDefault="006E4A9E" w:rsidP="006E4A9E">
      <w:pPr>
        <w:pStyle w:val="aa"/>
        <w:spacing w:after="0"/>
        <w:ind w:firstLine="709"/>
        <w:jc w:val="center"/>
        <w:rPr>
          <w:b/>
          <w:sz w:val="22"/>
          <w:szCs w:val="22"/>
        </w:rPr>
      </w:pPr>
      <w:r w:rsidRPr="003E3ABE">
        <w:rPr>
          <w:b/>
          <w:sz w:val="22"/>
          <w:szCs w:val="22"/>
        </w:rPr>
        <w:t>г.Беломорск ул. Карельская, д.3</w:t>
      </w:r>
    </w:p>
    <w:p w:rsidR="006E4A9E" w:rsidRPr="003E3ABE" w:rsidRDefault="006E4A9E" w:rsidP="006E4A9E">
      <w:pPr>
        <w:pStyle w:val="aa"/>
        <w:spacing w:after="0"/>
        <w:ind w:firstLine="709"/>
        <w:jc w:val="center"/>
        <w:rPr>
          <w:b/>
          <w:sz w:val="22"/>
          <w:szCs w:val="22"/>
        </w:rPr>
      </w:pPr>
    </w:p>
    <w:p w:rsidR="006E4A9E" w:rsidRPr="003E3ABE" w:rsidRDefault="006E4A9E" w:rsidP="006E4A9E">
      <w:pPr>
        <w:pStyle w:val="aa"/>
        <w:spacing w:after="0"/>
        <w:ind w:firstLine="709"/>
        <w:jc w:val="center"/>
        <w:rPr>
          <w:sz w:val="22"/>
          <w:szCs w:val="22"/>
        </w:rPr>
      </w:pPr>
      <w:r w:rsidRPr="003E3ABE">
        <w:rPr>
          <w:sz w:val="22"/>
          <w:szCs w:val="22"/>
        </w:rPr>
        <w:t>ПЕРЕЧЕНЬ</w:t>
      </w:r>
    </w:p>
    <w:p w:rsidR="006E4A9E" w:rsidRDefault="006E4A9E" w:rsidP="006E4A9E">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6E4A9E">
      <w:pPr>
        <w:pStyle w:val="aa"/>
        <w:spacing w:after="0"/>
        <w:ind w:firstLine="709"/>
        <w:jc w:val="both"/>
        <w:rPr>
          <w:sz w:val="22"/>
          <w:szCs w:val="22"/>
        </w:rPr>
      </w:pPr>
    </w:p>
    <w:p w:rsidR="006E4A9E" w:rsidRPr="003E3ABE" w:rsidRDefault="006E4A9E" w:rsidP="006E4A9E">
      <w:pPr>
        <w:pStyle w:val="aa"/>
        <w:spacing w:after="0"/>
        <w:ind w:firstLine="709"/>
        <w:jc w:val="right"/>
        <w:rPr>
          <w:b/>
          <w:bCs/>
          <w:sz w:val="22"/>
          <w:szCs w:val="22"/>
        </w:rPr>
      </w:pPr>
      <w:r w:rsidRPr="003E3ABE">
        <w:rPr>
          <w:b/>
          <w:bCs/>
          <w:sz w:val="22"/>
          <w:szCs w:val="22"/>
        </w:rPr>
        <w:t>общая площадь МКД  - 838,40 кв.м.   (  27,76 руб. на 1 кв.м. в месяц)</w:t>
      </w:r>
    </w:p>
    <w:p w:rsidR="00EB3026" w:rsidRPr="003E3ABE" w:rsidRDefault="00EB3026" w:rsidP="006E4A9E">
      <w:pPr>
        <w:pStyle w:val="aa"/>
        <w:spacing w:after="0"/>
        <w:ind w:firstLine="709"/>
        <w:jc w:val="center"/>
        <w:rPr>
          <w:b/>
          <w:sz w:val="22"/>
          <w:szCs w:val="22"/>
        </w:rPr>
      </w:pPr>
    </w:p>
    <w:tbl>
      <w:tblPr>
        <w:tblW w:w="9797" w:type="dxa"/>
        <w:tblInd w:w="92" w:type="dxa"/>
        <w:tblLayout w:type="fixed"/>
        <w:tblLook w:val="04A0"/>
      </w:tblPr>
      <w:tblGrid>
        <w:gridCol w:w="960"/>
        <w:gridCol w:w="4159"/>
        <w:gridCol w:w="1701"/>
        <w:gridCol w:w="1418"/>
        <w:gridCol w:w="1559"/>
      </w:tblGrid>
      <w:tr w:rsidR="006E4A9E" w:rsidRPr="003E3ABE" w:rsidTr="00EB302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t>№ п/п</w:t>
            </w:r>
          </w:p>
        </w:tc>
        <w:tc>
          <w:tcPr>
            <w:tcW w:w="4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t>Периодич</w:t>
            </w:r>
            <w:r w:rsidR="00EB3026" w:rsidRPr="00EB3026">
              <w:rPr>
                <w:rFonts w:ascii="Times New Roman" w:hAnsi="Times New Roman"/>
                <w:bCs/>
              </w:rPr>
              <w:t>-</w:t>
            </w:r>
            <w:r w:rsidRPr="00EB3026">
              <w:rPr>
                <w:rFonts w:ascii="Times New Roman" w:hAnsi="Times New Roman"/>
                <w:bCs/>
              </w:rPr>
              <w:lastRenderedPageBreak/>
              <w:t>ность выполнения работ и услуг</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lastRenderedPageBreak/>
              <w:t xml:space="preserve">Годовая </w:t>
            </w:r>
            <w:r w:rsidRPr="00EB3026">
              <w:rPr>
                <w:rFonts w:ascii="Times New Roman" w:hAnsi="Times New Roman"/>
                <w:bCs/>
              </w:rPr>
              <w:lastRenderedPageBreak/>
              <w:t>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4A9E" w:rsidRPr="00EB3026" w:rsidRDefault="006E4A9E" w:rsidP="006E4A9E">
            <w:pPr>
              <w:spacing w:after="0" w:line="240" w:lineRule="auto"/>
              <w:jc w:val="center"/>
              <w:rPr>
                <w:rFonts w:ascii="Times New Roman" w:hAnsi="Times New Roman"/>
                <w:bCs/>
              </w:rPr>
            </w:pPr>
            <w:r w:rsidRPr="00EB3026">
              <w:rPr>
                <w:rFonts w:ascii="Times New Roman" w:hAnsi="Times New Roman"/>
                <w:bCs/>
              </w:rPr>
              <w:lastRenderedPageBreak/>
              <w:t xml:space="preserve">Стоимость на </w:t>
            </w:r>
            <w:r w:rsidRPr="00EB3026">
              <w:rPr>
                <w:rFonts w:ascii="Times New Roman" w:hAnsi="Times New Roman"/>
                <w:bCs/>
              </w:rPr>
              <w:lastRenderedPageBreak/>
              <w:t>1 кв. метр общей площади                     (рублей в месяц)</w:t>
            </w:r>
          </w:p>
        </w:tc>
      </w:tr>
      <w:tr w:rsidR="006E4A9E" w:rsidRPr="003E3ABE" w:rsidTr="00EB3026">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E4A9E" w:rsidRPr="003E3ABE" w:rsidRDefault="006E4A9E" w:rsidP="006E4A9E">
            <w:pPr>
              <w:spacing w:after="0" w:line="240" w:lineRule="auto"/>
              <w:rPr>
                <w:rFonts w:ascii="Times New Roman" w:hAnsi="Times New Roman"/>
                <w:b/>
                <w:bCs/>
              </w:rPr>
            </w:pPr>
          </w:p>
        </w:tc>
        <w:tc>
          <w:tcPr>
            <w:tcW w:w="4159" w:type="dxa"/>
            <w:vMerge/>
            <w:tcBorders>
              <w:top w:val="single" w:sz="8" w:space="0" w:color="auto"/>
              <w:left w:val="single" w:sz="8" w:space="0" w:color="auto"/>
              <w:bottom w:val="single" w:sz="8" w:space="0" w:color="000000"/>
              <w:right w:val="single" w:sz="8" w:space="0" w:color="auto"/>
            </w:tcBorders>
            <w:vAlign w:val="center"/>
            <w:hideMark/>
          </w:tcPr>
          <w:p w:rsidR="006E4A9E" w:rsidRPr="003E3ABE" w:rsidRDefault="006E4A9E" w:rsidP="006E4A9E">
            <w:pPr>
              <w:spacing w:after="0" w:line="240" w:lineRule="auto"/>
              <w:rPr>
                <w:rFonts w:ascii="Times New Roman" w:hAnsi="Times New Roman"/>
                <w:b/>
                <w:bCs/>
              </w:rPr>
            </w:pPr>
          </w:p>
        </w:tc>
        <w:tc>
          <w:tcPr>
            <w:tcW w:w="1701" w:type="dxa"/>
            <w:vMerge/>
            <w:tcBorders>
              <w:top w:val="nil"/>
              <w:left w:val="single" w:sz="8" w:space="0" w:color="auto"/>
              <w:bottom w:val="single" w:sz="8" w:space="0" w:color="000000"/>
              <w:right w:val="nil"/>
            </w:tcBorders>
            <w:vAlign w:val="center"/>
            <w:hideMark/>
          </w:tcPr>
          <w:p w:rsidR="006E4A9E" w:rsidRPr="003E3ABE" w:rsidRDefault="006E4A9E" w:rsidP="006E4A9E">
            <w:pPr>
              <w:spacing w:after="0" w:line="240" w:lineRule="auto"/>
              <w:rPr>
                <w:rFonts w:ascii="Times New Roman" w:hAnsi="Times New Roman"/>
                <w:b/>
                <w:bCs/>
              </w:rPr>
            </w:pPr>
          </w:p>
        </w:tc>
        <w:tc>
          <w:tcPr>
            <w:tcW w:w="1418" w:type="dxa"/>
            <w:vMerge/>
            <w:tcBorders>
              <w:top w:val="nil"/>
              <w:left w:val="single" w:sz="8" w:space="0" w:color="auto"/>
              <w:bottom w:val="single" w:sz="8" w:space="0" w:color="000000"/>
              <w:right w:val="nil"/>
            </w:tcBorders>
            <w:vAlign w:val="center"/>
            <w:hideMark/>
          </w:tcPr>
          <w:p w:rsidR="006E4A9E" w:rsidRPr="003E3ABE" w:rsidRDefault="006E4A9E" w:rsidP="006E4A9E">
            <w:pPr>
              <w:spacing w:after="0" w:line="240" w:lineRule="auto"/>
              <w:rPr>
                <w:rFonts w:ascii="Times New Roman" w:hAnsi="Times New Roman"/>
                <w:b/>
                <w:bC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6E4A9E" w:rsidRPr="003E3ABE" w:rsidRDefault="006E4A9E" w:rsidP="006E4A9E">
            <w:pPr>
              <w:spacing w:after="0" w:line="240" w:lineRule="auto"/>
              <w:rPr>
                <w:rFonts w:ascii="Times New Roman" w:hAnsi="Times New Roman"/>
                <w:b/>
                <w:bCs/>
              </w:rPr>
            </w:pPr>
          </w:p>
        </w:tc>
      </w:tr>
      <w:tr w:rsidR="002530E8"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lastRenderedPageBreak/>
              <w:t>1</w:t>
            </w:r>
          </w:p>
        </w:tc>
        <w:tc>
          <w:tcPr>
            <w:tcW w:w="4159" w:type="dxa"/>
            <w:tcBorders>
              <w:top w:val="nil"/>
              <w:left w:val="nil"/>
              <w:bottom w:val="single" w:sz="8" w:space="0" w:color="auto"/>
              <w:right w:val="single" w:sz="8" w:space="0" w:color="auto"/>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w:t>
            </w:r>
          </w:p>
        </w:tc>
        <w:tc>
          <w:tcPr>
            <w:tcW w:w="1701"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3</w:t>
            </w:r>
          </w:p>
        </w:tc>
        <w:tc>
          <w:tcPr>
            <w:tcW w:w="1418"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5</w:t>
            </w:r>
          </w:p>
        </w:tc>
      </w:tr>
      <w:tr w:rsidR="002530E8" w:rsidRPr="003E3ABE" w:rsidTr="00EB3026">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1</w:t>
            </w:r>
          </w:p>
        </w:tc>
        <w:tc>
          <w:tcPr>
            <w:tcW w:w="4159"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701"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nil"/>
              <w:right w:val="nil"/>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19115,52</w:t>
            </w:r>
          </w:p>
        </w:tc>
        <w:tc>
          <w:tcPr>
            <w:tcW w:w="1559" w:type="dxa"/>
            <w:tcBorders>
              <w:top w:val="nil"/>
              <w:left w:val="single" w:sz="8" w:space="0" w:color="auto"/>
              <w:bottom w:val="single" w:sz="8" w:space="0" w:color="auto"/>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1,90</w:t>
            </w:r>
          </w:p>
        </w:tc>
      </w:tr>
      <w:tr w:rsidR="002530E8" w:rsidRPr="003E3ABE" w:rsidTr="00EB3026">
        <w:trPr>
          <w:trHeight w:val="82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1.1</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отношении всех видов фундаментов</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мере необходимости</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nil"/>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64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1.2</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зданиях с подвалами и техническими подпольями</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81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1.3</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69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1.4</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крыш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w:t>
            </w:r>
          </w:p>
        </w:tc>
      </w:tr>
      <w:tr w:rsidR="002530E8" w:rsidRPr="003E3ABE" w:rsidTr="00EB3026">
        <w:trPr>
          <w:trHeight w:val="57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1.5</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лестниц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78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1.6</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103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1.7</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0,10</w:t>
            </w:r>
          </w:p>
        </w:tc>
      </w:tr>
      <w:tr w:rsidR="002530E8" w:rsidRPr="003E3ABE" w:rsidTr="00EB3026">
        <w:trPr>
          <w:trHeight w:val="52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1.8</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внутренней отделки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плану ремонтов</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3018,24</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0,30</w:t>
            </w:r>
          </w:p>
        </w:tc>
      </w:tr>
      <w:tr w:rsidR="002530E8" w:rsidRPr="003E3ABE" w:rsidTr="00EB3026">
        <w:trPr>
          <w:trHeight w:val="1035"/>
        </w:trPr>
        <w:tc>
          <w:tcPr>
            <w:tcW w:w="960" w:type="dxa"/>
            <w:tcBorders>
              <w:top w:val="nil"/>
              <w:left w:val="single" w:sz="8" w:space="0" w:color="auto"/>
              <w:bottom w:val="single" w:sz="8" w:space="0" w:color="auto"/>
              <w:right w:val="nil"/>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2</w:t>
            </w:r>
          </w:p>
        </w:tc>
        <w:tc>
          <w:tcPr>
            <w:tcW w:w="4159"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single" w:sz="8" w:space="0" w:color="auto"/>
              <w:right w:val="nil"/>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52919,81</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5,26</w:t>
            </w:r>
          </w:p>
        </w:tc>
      </w:tr>
      <w:tr w:rsidR="002530E8" w:rsidRPr="003E3ABE" w:rsidTr="00EB3026">
        <w:trPr>
          <w:trHeight w:val="78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2.1</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Общие работы, выполняемые для надлежащего содержания системы холодного водоснабжения и водоотведения</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25152,00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2,5</w:t>
            </w:r>
          </w:p>
        </w:tc>
      </w:tr>
      <w:tr w:rsidR="002530E8" w:rsidRPr="003E3ABE" w:rsidTr="00EB3026">
        <w:trPr>
          <w:trHeight w:val="780"/>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2.2</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w:t>
            </w:r>
          </w:p>
        </w:tc>
      </w:tr>
      <w:tr w:rsidR="002530E8" w:rsidRPr="003E3ABE" w:rsidTr="00EB3026">
        <w:trPr>
          <w:trHeight w:val="52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2.3</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15091,20</w:t>
            </w:r>
          </w:p>
        </w:tc>
        <w:tc>
          <w:tcPr>
            <w:tcW w:w="1559" w:type="dxa"/>
            <w:tcBorders>
              <w:top w:val="nil"/>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1,5</w:t>
            </w:r>
          </w:p>
        </w:tc>
      </w:tr>
      <w:tr w:rsidR="002530E8" w:rsidRPr="003E3ABE" w:rsidTr="00EB3026">
        <w:trPr>
          <w:trHeight w:val="31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2.4</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Обслуживание коллективных приборов учета</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ежемесячно</w:t>
            </w:r>
          </w:p>
        </w:tc>
        <w:tc>
          <w:tcPr>
            <w:tcW w:w="1418" w:type="dxa"/>
            <w:tcBorders>
              <w:top w:val="nil"/>
              <w:left w:val="nil"/>
              <w:bottom w:val="single" w:sz="8" w:space="0" w:color="auto"/>
              <w:right w:val="single" w:sz="8"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2615,81</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0,26</w:t>
            </w:r>
          </w:p>
        </w:tc>
      </w:tr>
      <w:tr w:rsidR="002530E8" w:rsidRPr="003E3ABE" w:rsidTr="00EB3026">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3</w:t>
            </w:r>
          </w:p>
        </w:tc>
        <w:tc>
          <w:tcPr>
            <w:tcW w:w="4159"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rPr>
                <w:rFonts w:ascii="Times New Roman" w:hAnsi="Times New Roman"/>
                <w:b/>
                <w:bCs/>
                <w:u w:val="single"/>
              </w:rPr>
            </w:pPr>
            <w:r w:rsidRPr="003E3ABE">
              <w:rPr>
                <w:rFonts w:ascii="Times New Roman" w:hAnsi="Times New Roman"/>
                <w:b/>
                <w:bCs/>
                <w:u w:val="single"/>
              </w:rPr>
              <w:t>Работы и услуги по содержанию иного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nil"/>
              <w:right w:val="nil"/>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116705,28</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11,6</w:t>
            </w:r>
          </w:p>
        </w:tc>
      </w:tr>
      <w:tr w:rsidR="002530E8" w:rsidRPr="003E3ABE" w:rsidTr="00EB3026">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lastRenderedPageBreak/>
              <w:t>3.1</w:t>
            </w:r>
          </w:p>
        </w:tc>
        <w:tc>
          <w:tcPr>
            <w:tcW w:w="4159"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Сухая и влажная уборка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1 раз/ мес.- сухая, 1 раз/мес. - влажная</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30182,40</w:t>
            </w:r>
          </w:p>
        </w:tc>
        <w:tc>
          <w:tcPr>
            <w:tcW w:w="1559" w:type="dxa"/>
            <w:tcBorders>
              <w:top w:val="nil"/>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w:t>
            </w:r>
          </w:p>
        </w:tc>
      </w:tr>
      <w:tr w:rsidR="002530E8" w:rsidRPr="003E3ABE" w:rsidTr="00EB3026">
        <w:trPr>
          <w:trHeight w:val="780"/>
        </w:trPr>
        <w:tc>
          <w:tcPr>
            <w:tcW w:w="960" w:type="dxa"/>
            <w:tcBorders>
              <w:top w:val="nil"/>
              <w:left w:val="single" w:sz="8" w:space="0" w:color="auto"/>
              <w:bottom w:val="single" w:sz="8" w:space="0" w:color="000000"/>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3.2</w:t>
            </w:r>
          </w:p>
        </w:tc>
        <w:tc>
          <w:tcPr>
            <w:tcW w:w="4159"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Проведение дератизации и дезинсекции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5030,40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0,5</w:t>
            </w:r>
          </w:p>
        </w:tc>
      </w:tr>
      <w:tr w:rsidR="002530E8" w:rsidRPr="003E3ABE" w:rsidTr="00EB3026">
        <w:trPr>
          <w:trHeight w:val="795"/>
        </w:trPr>
        <w:tc>
          <w:tcPr>
            <w:tcW w:w="960" w:type="dxa"/>
            <w:tcBorders>
              <w:top w:val="nil"/>
              <w:left w:val="single" w:sz="8" w:space="0" w:color="auto"/>
              <w:bottom w:val="single" w:sz="8" w:space="0" w:color="auto"/>
              <w:right w:val="nil"/>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3.3</w:t>
            </w:r>
          </w:p>
        </w:tc>
        <w:tc>
          <w:tcPr>
            <w:tcW w:w="4159"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по содержанию земельного участка, на котором расположен МКД и придомовой территории</w:t>
            </w:r>
          </w:p>
        </w:tc>
        <w:tc>
          <w:tcPr>
            <w:tcW w:w="1701" w:type="dxa"/>
            <w:tcBorders>
              <w:top w:val="nil"/>
              <w:left w:val="single" w:sz="8" w:space="0" w:color="auto"/>
              <w:bottom w:val="single" w:sz="8" w:space="0" w:color="auto"/>
              <w:right w:val="nil"/>
            </w:tcBorders>
            <w:shd w:val="clear" w:color="auto" w:fill="auto"/>
            <w:vAlign w:val="bottom"/>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ежедневно, кроме выходных и праздничных дней</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35212,80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3,5</w:t>
            </w:r>
          </w:p>
        </w:tc>
      </w:tr>
      <w:tr w:rsidR="002530E8" w:rsidRPr="003E3ABE" w:rsidTr="00EB3026">
        <w:trPr>
          <w:trHeight w:val="1290"/>
        </w:trPr>
        <w:tc>
          <w:tcPr>
            <w:tcW w:w="960" w:type="dxa"/>
            <w:tcBorders>
              <w:top w:val="nil"/>
              <w:left w:val="single" w:sz="8" w:space="0" w:color="auto"/>
              <w:bottom w:val="nil"/>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3.4</w:t>
            </w:r>
          </w:p>
        </w:tc>
        <w:tc>
          <w:tcPr>
            <w:tcW w:w="4159" w:type="dxa"/>
            <w:tcBorders>
              <w:top w:val="nil"/>
              <w:left w:val="nil"/>
              <w:bottom w:val="nil"/>
              <w:right w:val="single" w:sz="8" w:space="0" w:color="auto"/>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Обеспечение устранения аварий в МКД (аварийно-диспетчерская служба)</w:t>
            </w:r>
          </w:p>
        </w:tc>
        <w:tc>
          <w:tcPr>
            <w:tcW w:w="1701" w:type="dxa"/>
            <w:tcBorders>
              <w:top w:val="nil"/>
              <w:left w:val="nil"/>
              <w:bottom w:val="nil"/>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постоянно на системах водоснабжения, теплоснабжения, водоотведения, энергоснабжения</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45273,60</w:t>
            </w:r>
          </w:p>
        </w:tc>
        <w:tc>
          <w:tcPr>
            <w:tcW w:w="1559" w:type="dxa"/>
            <w:tcBorders>
              <w:top w:val="nil"/>
              <w:left w:val="nil"/>
              <w:bottom w:val="nil"/>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4,5</w:t>
            </w:r>
          </w:p>
        </w:tc>
      </w:tr>
      <w:tr w:rsidR="002530E8" w:rsidRPr="003E3ABE" w:rsidTr="00EB3026">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r w:rsidRPr="003E3ABE">
              <w:rPr>
                <w:rFonts w:ascii="Times New Roman" w:hAnsi="Times New Roman"/>
              </w:rPr>
              <w:t>3.5</w:t>
            </w:r>
          </w:p>
        </w:tc>
        <w:tc>
          <w:tcPr>
            <w:tcW w:w="4159" w:type="dxa"/>
            <w:tcBorders>
              <w:top w:val="single" w:sz="8" w:space="0" w:color="auto"/>
              <w:left w:val="nil"/>
              <w:bottom w:val="single" w:sz="8" w:space="0" w:color="auto"/>
              <w:right w:val="single" w:sz="8" w:space="0" w:color="auto"/>
            </w:tcBorders>
            <w:shd w:val="clear" w:color="auto" w:fill="auto"/>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Работы по обеспечению пожарной безопасности МКД</w:t>
            </w:r>
          </w:p>
        </w:tc>
        <w:tc>
          <w:tcPr>
            <w:tcW w:w="1701" w:type="dxa"/>
            <w:tcBorders>
              <w:top w:val="single" w:sz="8" w:space="0" w:color="auto"/>
              <w:left w:val="nil"/>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1006,08</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530E8" w:rsidRPr="00C55659" w:rsidRDefault="002530E8" w:rsidP="006E4A9E">
            <w:pPr>
              <w:spacing w:after="0" w:line="240" w:lineRule="auto"/>
              <w:jc w:val="center"/>
              <w:rPr>
                <w:rFonts w:ascii="Times New Roman" w:hAnsi="Times New Roman"/>
                <w:b/>
              </w:rPr>
            </w:pPr>
            <w:r w:rsidRPr="00C55659">
              <w:rPr>
                <w:rFonts w:ascii="Times New Roman" w:hAnsi="Times New Roman"/>
                <w:b/>
              </w:rPr>
              <w:t>0,1</w:t>
            </w:r>
          </w:p>
        </w:tc>
      </w:tr>
      <w:tr w:rsidR="002530E8" w:rsidRPr="003E3ABE" w:rsidTr="00EB3026">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2530E8" w:rsidRPr="003E3ABE" w:rsidRDefault="002530E8">
            <w:pPr>
              <w:jc w:val="center"/>
              <w:rPr>
                <w:rFonts w:ascii="Times New Roman" w:hAnsi="Times New Roman"/>
                <w:b/>
                <w:bCs/>
              </w:rPr>
            </w:pPr>
            <w:r w:rsidRPr="003E3ABE">
              <w:rPr>
                <w:rFonts w:ascii="Times New Roman" w:hAnsi="Times New Roman"/>
                <w:b/>
                <w:bCs/>
              </w:rPr>
              <w:t>4.</w:t>
            </w:r>
          </w:p>
        </w:tc>
        <w:tc>
          <w:tcPr>
            <w:tcW w:w="4159" w:type="dxa"/>
            <w:tcBorders>
              <w:top w:val="nil"/>
              <w:left w:val="nil"/>
              <w:bottom w:val="single" w:sz="8" w:space="0" w:color="auto"/>
              <w:right w:val="single" w:sz="8" w:space="0" w:color="auto"/>
            </w:tcBorders>
            <w:shd w:val="clear" w:color="000000" w:fill="D7E4BC"/>
            <w:vAlign w:val="center"/>
            <w:hideMark/>
          </w:tcPr>
          <w:p w:rsidR="002530E8" w:rsidRPr="003E3ABE" w:rsidRDefault="002530E8" w:rsidP="006E4A9E">
            <w:pPr>
              <w:spacing w:after="0" w:line="240" w:lineRule="auto"/>
              <w:rPr>
                <w:rFonts w:ascii="Times New Roman" w:hAnsi="Times New Roman"/>
              </w:rPr>
            </w:pPr>
            <w:r w:rsidRPr="003E3ABE">
              <w:rPr>
                <w:rFonts w:ascii="Times New Roman" w:hAnsi="Times New Roman"/>
              </w:rPr>
              <w:t>Управление многоквартирным домом</w:t>
            </w:r>
          </w:p>
        </w:tc>
        <w:tc>
          <w:tcPr>
            <w:tcW w:w="1701" w:type="dxa"/>
            <w:tcBorders>
              <w:top w:val="nil"/>
              <w:left w:val="nil"/>
              <w:bottom w:val="single" w:sz="8" w:space="0" w:color="auto"/>
              <w:right w:val="nil"/>
            </w:tcBorders>
            <w:shd w:val="clear" w:color="000000" w:fill="D7E4BC"/>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постоянно</w:t>
            </w:r>
          </w:p>
        </w:tc>
        <w:tc>
          <w:tcPr>
            <w:tcW w:w="1418" w:type="dxa"/>
            <w:tcBorders>
              <w:top w:val="nil"/>
              <w:left w:val="single" w:sz="8" w:space="0" w:color="auto"/>
              <w:bottom w:val="nil"/>
              <w:right w:val="nil"/>
            </w:tcBorders>
            <w:shd w:val="clear" w:color="auto" w:fill="D6E3BC" w:themeFill="accent3" w:themeFillTint="66"/>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90547,20</w:t>
            </w:r>
          </w:p>
        </w:tc>
        <w:tc>
          <w:tcPr>
            <w:tcW w:w="1559" w:type="dxa"/>
            <w:tcBorders>
              <w:top w:val="nil"/>
              <w:left w:val="single" w:sz="8" w:space="0" w:color="auto"/>
              <w:bottom w:val="nil"/>
              <w:right w:val="single" w:sz="8" w:space="0" w:color="auto"/>
            </w:tcBorders>
            <w:shd w:val="clear" w:color="000000" w:fill="D7E4BC"/>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9</w:t>
            </w:r>
          </w:p>
        </w:tc>
      </w:tr>
      <w:tr w:rsidR="002530E8" w:rsidRPr="003E3ABE" w:rsidTr="00EB3026">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530E8" w:rsidRPr="003E3ABE" w:rsidRDefault="002530E8">
            <w:pPr>
              <w:jc w:val="center"/>
              <w:rPr>
                <w:rFonts w:ascii="Times New Roman" w:hAnsi="Times New Roman"/>
              </w:rPr>
            </w:pPr>
          </w:p>
        </w:tc>
        <w:tc>
          <w:tcPr>
            <w:tcW w:w="4159" w:type="dxa"/>
            <w:tcBorders>
              <w:top w:val="nil"/>
              <w:left w:val="nil"/>
              <w:bottom w:val="single" w:sz="8" w:space="0" w:color="auto"/>
              <w:right w:val="nil"/>
            </w:tcBorders>
            <w:shd w:val="clear" w:color="auto" w:fill="auto"/>
            <w:vAlign w:val="center"/>
            <w:hideMark/>
          </w:tcPr>
          <w:p w:rsidR="002530E8" w:rsidRPr="003E3ABE" w:rsidRDefault="002530E8" w:rsidP="006E4A9E">
            <w:pPr>
              <w:spacing w:after="0" w:line="240" w:lineRule="auto"/>
              <w:rPr>
                <w:rFonts w:ascii="Times New Roman" w:hAnsi="Times New Roman"/>
                <w:b/>
                <w:bCs/>
              </w:rPr>
            </w:pPr>
            <w:r w:rsidRPr="003E3ABE">
              <w:rPr>
                <w:rFonts w:ascii="Times New Roman" w:hAnsi="Times New Roman"/>
                <w:b/>
                <w:bCs/>
              </w:rPr>
              <w:t>ВСЕГО:</w:t>
            </w:r>
          </w:p>
        </w:tc>
        <w:tc>
          <w:tcPr>
            <w:tcW w:w="1701" w:type="dxa"/>
            <w:tcBorders>
              <w:top w:val="nil"/>
              <w:left w:val="single" w:sz="8" w:space="0" w:color="auto"/>
              <w:bottom w:val="single" w:sz="8" w:space="0" w:color="auto"/>
              <w:right w:val="nil"/>
            </w:tcBorders>
            <w:shd w:val="clear" w:color="auto" w:fill="auto"/>
            <w:vAlign w:val="center"/>
            <w:hideMark/>
          </w:tcPr>
          <w:p w:rsidR="002530E8" w:rsidRPr="003E3ABE" w:rsidRDefault="002530E8" w:rsidP="006E4A9E">
            <w:pPr>
              <w:spacing w:after="0" w:line="240" w:lineRule="auto"/>
              <w:jc w:val="center"/>
              <w:rPr>
                <w:rFonts w:ascii="Times New Roman" w:hAnsi="Times New Roman"/>
              </w:rPr>
            </w:pPr>
            <w:r w:rsidRPr="003E3ABE">
              <w:rPr>
                <w:rFonts w:ascii="Times New Roman" w:hAnsi="Times New Roman"/>
              </w:rPr>
              <w:t> </w:t>
            </w:r>
          </w:p>
        </w:tc>
        <w:tc>
          <w:tcPr>
            <w:tcW w:w="1418"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279287,81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30E8" w:rsidRPr="00C55659" w:rsidRDefault="002530E8" w:rsidP="006E4A9E">
            <w:pPr>
              <w:spacing w:after="0" w:line="240" w:lineRule="auto"/>
              <w:jc w:val="center"/>
              <w:rPr>
                <w:rFonts w:ascii="Times New Roman" w:hAnsi="Times New Roman"/>
                <w:b/>
                <w:bCs/>
              </w:rPr>
            </w:pPr>
            <w:r w:rsidRPr="00C55659">
              <w:rPr>
                <w:rFonts w:ascii="Times New Roman" w:hAnsi="Times New Roman"/>
                <w:b/>
                <w:bCs/>
              </w:rPr>
              <w:t>27,76</w:t>
            </w:r>
          </w:p>
        </w:tc>
      </w:tr>
    </w:tbl>
    <w:p w:rsidR="00E615B6" w:rsidRPr="003E3ABE" w:rsidRDefault="00E615B6" w:rsidP="00E615B6">
      <w:pPr>
        <w:rPr>
          <w:rFonts w:ascii="Times New Roman" w:hAnsi="Times New Roman"/>
        </w:rPr>
      </w:pPr>
    </w:p>
    <w:p w:rsidR="00876056" w:rsidRDefault="00876056" w:rsidP="00D368F5">
      <w:pPr>
        <w:pStyle w:val="aa"/>
        <w:spacing w:after="0"/>
        <w:ind w:firstLine="709"/>
        <w:jc w:val="right"/>
        <w:rPr>
          <w:b/>
          <w:bCs/>
          <w:sz w:val="22"/>
          <w:szCs w:val="22"/>
        </w:rPr>
      </w:pPr>
    </w:p>
    <w:p w:rsidR="00D368F5" w:rsidRPr="003E3ABE" w:rsidRDefault="00D368F5" w:rsidP="00D368F5">
      <w:pPr>
        <w:pStyle w:val="aa"/>
        <w:spacing w:after="0"/>
        <w:ind w:firstLine="709"/>
        <w:jc w:val="right"/>
        <w:rPr>
          <w:b/>
          <w:bCs/>
          <w:sz w:val="22"/>
          <w:szCs w:val="22"/>
        </w:rPr>
      </w:pPr>
      <w:r w:rsidRPr="003E3ABE">
        <w:rPr>
          <w:b/>
          <w:bCs/>
          <w:sz w:val="22"/>
          <w:szCs w:val="22"/>
        </w:rPr>
        <w:t>ЛОТ №6</w:t>
      </w:r>
    </w:p>
    <w:p w:rsidR="00D368F5" w:rsidRPr="003E3ABE" w:rsidRDefault="00D368F5" w:rsidP="00D368F5">
      <w:pPr>
        <w:pStyle w:val="aa"/>
        <w:spacing w:after="0"/>
        <w:ind w:firstLine="709"/>
        <w:jc w:val="center"/>
        <w:rPr>
          <w:b/>
          <w:sz w:val="22"/>
          <w:szCs w:val="22"/>
        </w:rPr>
      </w:pPr>
      <w:r w:rsidRPr="003E3ABE">
        <w:rPr>
          <w:b/>
          <w:sz w:val="22"/>
          <w:szCs w:val="22"/>
        </w:rPr>
        <w:t>п.Золотец ул. Золотецкая, д.22</w:t>
      </w:r>
    </w:p>
    <w:p w:rsidR="00D368F5" w:rsidRPr="003E3ABE" w:rsidRDefault="00D368F5" w:rsidP="00D368F5">
      <w:pPr>
        <w:pStyle w:val="aa"/>
        <w:spacing w:after="0"/>
        <w:ind w:firstLine="709"/>
        <w:jc w:val="center"/>
        <w:rPr>
          <w:b/>
          <w:sz w:val="22"/>
          <w:szCs w:val="22"/>
        </w:rPr>
      </w:pPr>
    </w:p>
    <w:p w:rsidR="00D368F5" w:rsidRPr="003E3ABE" w:rsidRDefault="00D368F5" w:rsidP="00D368F5">
      <w:pPr>
        <w:pStyle w:val="aa"/>
        <w:spacing w:after="0"/>
        <w:ind w:firstLine="709"/>
        <w:jc w:val="center"/>
        <w:rPr>
          <w:b/>
          <w:sz w:val="22"/>
          <w:szCs w:val="22"/>
        </w:rPr>
      </w:pPr>
      <w:r w:rsidRPr="003E3ABE">
        <w:rPr>
          <w:sz w:val="22"/>
          <w:szCs w:val="22"/>
        </w:rPr>
        <w:t>ПЕРЕЧЕНЬ</w:t>
      </w:r>
    </w:p>
    <w:p w:rsidR="00D368F5" w:rsidRDefault="00D368F5" w:rsidP="00D368F5">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D368F5">
      <w:pPr>
        <w:pStyle w:val="aa"/>
        <w:spacing w:after="0"/>
        <w:ind w:firstLine="709"/>
        <w:jc w:val="both"/>
        <w:rPr>
          <w:sz w:val="22"/>
          <w:szCs w:val="22"/>
        </w:rPr>
      </w:pPr>
    </w:p>
    <w:p w:rsidR="00D368F5" w:rsidRPr="003E3ABE" w:rsidRDefault="00D368F5" w:rsidP="00D368F5">
      <w:pPr>
        <w:pStyle w:val="aa"/>
        <w:spacing w:after="0"/>
        <w:ind w:firstLine="709"/>
        <w:jc w:val="right"/>
        <w:rPr>
          <w:b/>
          <w:bCs/>
          <w:sz w:val="22"/>
          <w:szCs w:val="22"/>
        </w:rPr>
      </w:pPr>
      <w:r w:rsidRPr="003E3ABE">
        <w:rPr>
          <w:b/>
          <w:bCs/>
          <w:sz w:val="22"/>
          <w:szCs w:val="22"/>
        </w:rPr>
        <w:t>площадь - 104,6 кв.м.   (  24,8 руб. на 1 кв.м. в месяц)</w:t>
      </w:r>
    </w:p>
    <w:p w:rsidR="00676A53" w:rsidRPr="003E3ABE" w:rsidRDefault="00676A53" w:rsidP="00676A53">
      <w:pPr>
        <w:spacing w:after="0" w:line="240" w:lineRule="auto"/>
        <w:jc w:val="right"/>
        <w:rPr>
          <w:rFonts w:ascii="Times New Roman" w:hAnsi="Times New Roman"/>
        </w:rPr>
      </w:pPr>
    </w:p>
    <w:tbl>
      <w:tblPr>
        <w:tblW w:w="9797" w:type="dxa"/>
        <w:tblInd w:w="92" w:type="dxa"/>
        <w:tblLayout w:type="fixed"/>
        <w:tblLook w:val="04A0"/>
      </w:tblPr>
      <w:tblGrid>
        <w:gridCol w:w="956"/>
        <w:gridCol w:w="4438"/>
        <w:gridCol w:w="1852"/>
        <w:gridCol w:w="1275"/>
        <w:gridCol w:w="1276"/>
      </w:tblGrid>
      <w:tr w:rsidR="00D368F5" w:rsidRPr="003E3ABE" w:rsidTr="002530E8">
        <w:trPr>
          <w:trHeight w:val="300"/>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 п/п</w:t>
            </w:r>
          </w:p>
        </w:tc>
        <w:tc>
          <w:tcPr>
            <w:tcW w:w="4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852" w:type="dxa"/>
            <w:vMerge w:val="restart"/>
            <w:tcBorders>
              <w:top w:val="single" w:sz="8" w:space="0" w:color="auto"/>
              <w:left w:val="single" w:sz="8" w:space="0" w:color="auto"/>
              <w:bottom w:val="single" w:sz="8" w:space="0" w:color="000000"/>
              <w:right w:val="nil"/>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rsidR="00D368F5" w:rsidRPr="00EB3026" w:rsidRDefault="00D368F5" w:rsidP="00D368F5">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8F5" w:rsidRPr="00EB3026" w:rsidRDefault="00EF00CA" w:rsidP="00EF00CA">
            <w:pPr>
              <w:spacing w:after="0" w:line="240" w:lineRule="auto"/>
              <w:ind w:left="-249" w:right="317" w:firstLine="141"/>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D368F5" w:rsidRPr="003E3ABE" w:rsidTr="002530E8">
        <w:trPr>
          <w:trHeight w:val="1357"/>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D368F5" w:rsidRPr="003E3ABE" w:rsidRDefault="00D368F5" w:rsidP="00D368F5">
            <w:pPr>
              <w:spacing w:after="0" w:line="240" w:lineRule="auto"/>
              <w:rPr>
                <w:rFonts w:ascii="Times New Roman" w:hAnsi="Times New Roman"/>
                <w:b/>
                <w:bCs/>
              </w:rPr>
            </w:pPr>
          </w:p>
        </w:tc>
        <w:tc>
          <w:tcPr>
            <w:tcW w:w="4438" w:type="dxa"/>
            <w:vMerge/>
            <w:tcBorders>
              <w:top w:val="single" w:sz="8" w:space="0" w:color="auto"/>
              <w:left w:val="single" w:sz="8" w:space="0" w:color="auto"/>
              <w:bottom w:val="single" w:sz="8" w:space="0" w:color="000000"/>
              <w:right w:val="single" w:sz="8" w:space="0" w:color="auto"/>
            </w:tcBorders>
            <w:vAlign w:val="center"/>
            <w:hideMark/>
          </w:tcPr>
          <w:p w:rsidR="00D368F5" w:rsidRPr="003E3ABE" w:rsidRDefault="00D368F5" w:rsidP="00D368F5">
            <w:pPr>
              <w:spacing w:after="0" w:line="240" w:lineRule="auto"/>
              <w:rPr>
                <w:rFonts w:ascii="Times New Roman" w:hAnsi="Times New Roman"/>
                <w:b/>
                <w:bCs/>
              </w:rPr>
            </w:pPr>
          </w:p>
        </w:tc>
        <w:tc>
          <w:tcPr>
            <w:tcW w:w="1852" w:type="dxa"/>
            <w:vMerge/>
            <w:tcBorders>
              <w:top w:val="single" w:sz="8" w:space="0" w:color="auto"/>
              <w:left w:val="single" w:sz="8" w:space="0" w:color="auto"/>
              <w:bottom w:val="single" w:sz="8" w:space="0" w:color="000000"/>
              <w:right w:val="nil"/>
            </w:tcBorders>
            <w:vAlign w:val="center"/>
            <w:hideMark/>
          </w:tcPr>
          <w:p w:rsidR="00D368F5" w:rsidRPr="003E3ABE" w:rsidRDefault="00D368F5" w:rsidP="00D368F5">
            <w:pPr>
              <w:spacing w:after="0" w:line="240" w:lineRule="auto"/>
              <w:rPr>
                <w:rFonts w:ascii="Times New Roman" w:hAnsi="Times New Roman"/>
                <w:b/>
                <w:bCs/>
              </w:rPr>
            </w:pPr>
          </w:p>
        </w:tc>
        <w:tc>
          <w:tcPr>
            <w:tcW w:w="1275" w:type="dxa"/>
            <w:vMerge/>
            <w:tcBorders>
              <w:top w:val="single" w:sz="8" w:space="0" w:color="auto"/>
              <w:left w:val="single" w:sz="8" w:space="0" w:color="auto"/>
              <w:bottom w:val="single" w:sz="8" w:space="0" w:color="000000"/>
              <w:right w:val="nil"/>
            </w:tcBorders>
            <w:vAlign w:val="center"/>
            <w:hideMark/>
          </w:tcPr>
          <w:p w:rsidR="00D368F5" w:rsidRPr="003E3ABE" w:rsidRDefault="00D368F5" w:rsidP="00D368F5">
            <w:pPr>
              <w:spacing w:after="0" w:line="240" w:lineRule="auto"/>
              <w:rPr>
                <w:rFonts w:ascii="Times New Roman" w:hAnsi="Times New Roman"/>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368F5" w:rsidRPr="003E3ABE" w:rsidRDefault="00D368F5" w:rsidP="00D368F5">
            <w:pPr>
              <w:spacing w:after="0" w:line="240" w:lineRule="auto"/>
              <w:rPr>
                <w:rFonts w:ascii="Times New Roman" w:hAnsi="Times New Roman"/>
                <w:b/>
                <w:bCs/>
              </w:rPr>
            </w:pPr>
          </w:p>
        </w:tc>
      </w:tr>
      <w:tr w:rsidR="00D368F5" w:rsidRPr="003E3ABE" w:rsidTr="002530E8">
        <w:trPr>
          <w:trHeight w:val="330"/>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1</w:t>
            </w:r>
          </w:p>
        </w:tc>
        <w:tc>
          <w:tcPr>
            <w:tcW w:w="4438" w:type="dxa"/>
            <w:tcBorders>
              <w:top w:val="nil"/>
              <w:left w:val="nil"/>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2</w:t>
            </w:r>
          </w:p>
        </w:tc>
        <w:tc>
          <w:tcPr>
            <w:tcW w:w="1852" w:type="dxa"/>
            <w:tcBorders>
              <w:top w:val="nil"/>
              <w:left w:val="nil"/>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3</w:t>
            </w:r>
          </w:p>
        </w:tc>
        <w:tc>
          <w:tcPr>
            <w:tcW w:w="1275"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5</w:t>
            </w:r>
          </w:p>
        </w:tc>
      </w:tr>
      <w:tr w:rsidR="00D368F5" w:rsidRPr="003E3ABE" w:rsidTr="00C55659">
        <w:trPr>
          <w:trHeight w:val="795"/>
        </w:trPr>
        <w:tc>
          <w:tcPr>
            <w:tcW w:w="956"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1</w:t>
            </w:r>
          </w:p>
        </w:tc>
        <w:tc>
          <w:tcPr>
            <w:tcW w:w="4438"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852"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nil"/>
              <w:right w:val="nil"/>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4393,20</w:t>
            </w:r>
          </w:p>
        </w:tc>
        <w:tc>
          <w:tcPr>
            <w:tcW w:w="1276" w:type="dxa"/>
            <w:tcBorders>
              <w:top w:val="nil"/>
              <w:left w:val="single" w:sz="8" w:space="0" w:color="auto"/>
              <w:bottom w:val="single" w:sz="8" w:space="0" w:color="auto"/>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3,5</w:t>
            </w:r>
          </w:p>
        </w:tc>
      </w:tr>
      <w:tr w:rsidR="00D368F5" w:rsidRPr="003E3ABE" w:rsidTr="00C55659">
        <w:trPr>
          <w:trHeight w:val="96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1.1</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отношении всех видов фундаментов</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мере необходимости</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878,64</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0,7</w:t>
            </w:r>
          </w:p>
        </w:tc>
      </w:tr>
      <w:tr w:rsidR="00D368F5" w:rsidRPr="003E3ABE" w:rsidTr="00C55659">
        <w:trPr>
          <w:trHeight w:val="81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lastRenderedPageBreak/>
              <w:t>1.2</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в течение года</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627,60</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0,5</w:t>
            </w:r>
          </w:p>
        </w:tc>
      </w:tr>
      <w:tr w:rsidR="00D368F5" w:rsidRPr="003E3ABE" w:rsidTr="00C55659">
        <w:trPr>
          <w:trHeight w:val="81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1.3</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перекрытий и покрытий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627,60</w:t>
            </w:r>
          </w:p>
        </w:tc>
        <w:tc>
          <w:tcPr>
            <w:tcW w:w="1276" w:type="dxa"/>
            <w:tcBorders>
              <w:top w:val="nil"/>
              <w:left w:val="nil"/>
              <w:bottom w:val="single" w:sz="4"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0,5</w:t>
            </w:r>
          </w:p>
        </w:tc>
      </w:tr>
      <w:tr w:rsidR="00D368F5" w:rsidRPr="003E3ABE" w:rsidTr="00C55659">
        <w:trPr>
          <w:trHeight w:val="69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1.4</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крыш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2259,36</w:t>
            </w:r>
          </w:p>
        </w:tc>
        <w:tc>
          <w:tcPr>
            <w:tcW w:w="1276" w:type="dxa"/>
            <w:tcBorders>
              <w:top w:val="nil"/>
              <w:left w:val="nil"/>
              <w:bottom w:val="single" w:sz="4"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1,8</w:t>
            </w:r>
          </w:p>
        </w:tc>
      </w:tr>
      <w:tr w:rsidR="00D368F5" w:rsidRPr="003E3ABE" w:rsidTr="002530E8">
        <w:trPr>
          <w:trHeight w:val="1035"/>
        </w:trPr>
        <w:tc>
          <w:tcPr>
            <w:tcW w:w="956" w:type="dxa"/>
            <w:tcBorders>
              <w:top w:val="nil"/>
              <w:left w:val="single" w:sz="8" w:space="0" w:color="auto"/>
              <w:bottom w:val="single" w:sz="8" w:space="0" w:color="auto"/>
              <w:right w:val="nil"/>
            </w:tcBorders>
            <w:shd w:val="clear" w:color="000000" w:fill="D7E4BC"/>
            <w:vAlign w:val="center"/>
            <w:hideMark/>
          </w:tcPr>
          <w:p w:rsidR="00D368F5" w:rsidRPr="003E3ABE" w:rsidRDefault="00590088" w:rsidP="00D368F5">
            <w:pPr>
              <w:spacing w:after="0" w:line="240" w:lineRule="auto"/>
              <w:jc w:val="center"/>
              <w:rPr>
                <w:rFonts w:ascii="Times New Roman" w:hAnsi="Times New Roman"/>
                <w:b/>
                <w:bCs/>
              </w:rPr>
            </w:pPr>
            <w:r w:rsidRPr="003E3ABE">
              <w:rPr>
                <w:rFonts w:ascii="Times New Roman" w:hAnsi="Times New Roman"/>
                <w:b/>
                <w:bCs/>
              </w:rPr>
              <w:t>2.0</w:t>
            </w:r>
          </w:p>
        </w:tc>
        <w:tc>
          <w:tcPr>
            <w:tcW w:w="4438"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single" w:sz="8" w:space="0" w:color="auto"/>
              <w:right w:val="nil"/>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9790,56</w:t>
            </w:r>
          </w:p>
        </w:tc>
        <w:tc>
          <w:tcPr>
            <w:tcW w:w="127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7,8</w:t>
            </w:r>
          </w:p>
        </w:tc>
      </w:tr>
      <w:tr w:rsidR="00D368F5" w:rsidRPr="003E3ABE" w:rsidTr="00C55659">
        <w:trPr>
          <w:trHeight w:val="1035"/>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2.1</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1 раз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3514,56</w:t>
            </w:r>
          </w:p>
        </w:tc>
        <w:tc>
          <w:tcPr>
            <w:tcW w:w="1276" w:type="dxa"/>
            <w:tcBorders>
              <w:top w:val="nil"/>
              <w:left w:val="nil"/>
              <w:bottom w:val="nil"/>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2,8</w:t>
            </w:r>
          </w:p>
        </w:tc>
      </w:tr>
      <w:tr w:rsidR="00D368F5" w:rsidRPr="003E3ABE" w:rsidTr="00C55659">
        <w:trPr>
          <w:trHeight w:val="1035"/>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2.2</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2510,40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w:t>
            </w:r>
          </w:p>
        </w:tc>
      </w:tr>
      <w:tr w:rsidR="00D368F5" w:rsidRPr="003E3ABE" w:rsidTr="00C55659">
        <w:trPr>
          <w:trHeight w:val="780"/>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2.3</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627,60</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0,5</w:t>
            </w:r>
          </w:p>
        </w:tc>
      </w:tr>
      <w:tr w:rsidR="00D368F5" w:rsidRPr="003E3ABE" w:rsidTr="00C55659">
        <w:trPr>
          <w:trHeight w:val="525"/>
        </w:trPr>
        <w:tc>
          <w:tcPr>
            <w:tcW w:w="956" w:type="dxa"/>
            <w:tcBorders>
              <w:top w:val="nil"/>
              <w:left w:val="single" w:sz="8" w:space="0" w:color="auto"/>
              <w:bottom w:val="single" w:sz="8" w:space="0" w:color="auto"/>
              <w:right w:val="nil"/>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2.4</w:t>
            </w:r>
          </w:p>
        </w:tc>
        <w:tc>
          <w:tcPr>
            <w:tcW w:w="4438"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3138,00</w:t>
            </w:r>
          </w:p>
        </w:tc>
        <w:tc>
          <w:tcPr>
            <w:tcW w:w="1276" w:type="dxa"/>
            <w:tcBorders>
              <w:top w:val="nil"/>
              <w:left w:val="nil"/>
              <w:bottom w:val="single" w:sz="8" w:space="0" w:color="auto"/>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2,5</w:t>
            </w:r>
          </w:p>
        </w:tc>
      </w:tr>
      <w:tr w:rsidR="00D368F5" w:rsidRPr="003E3ABE" w:rsidTr="00C55659">
        <w:trPr>
          <w:trHeight w:val="525"/>
        </w:trPr>
        <w:tc>
          <w:tcPr>
            <w:tcW w:w="956"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3</w:t>
            </w:r>
          </w:p>
        </w:tc>
        <w:tc>
          <w:tcPr>
            <w:tcW w:w="4438"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rPr>
                <w:rFonts w:ascii="Times New Roman" w:hAnsi="Times New Roman"/>
                <w:b/>
                <w:bCs/>
                <w:u w:val="single"/>
              </w:rPr>
            </w:pPr>
            <w:r w:rsidRPr="003E3ABE">
              <w:rPr>
                <w:rFonts w:ascii="Times New Roman" w:hAnsi="Times New Roman"/>
                <w:b/>
                <w:bCs/>
                <w:u w:val="single"/>
              </w:rPr>
              <w:t>Работы и услуги по содержанию иного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5648,40</w:t>
            </w:r>
          </w:p>
        </w:tc>
        <w:tc>
          <w:tcPr>
            <w:tcW w:w="1276" w:type="dxa"/>
            <w:tcBorders>
              <w:top w:val="nil"/>
              <w:left w:val="single" w:sz="8" w:space="0" w:color="auto"/>
              <w:bottom w:val="single" w:sz="8" w:space="0" w:color="auto"/>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4,5</w:t>
            </w:r>
          </w:p>
        </w:tc>
      </w:tr>
      <w:tr w:rsidR="00D368F5" w:rsidRPr="003E3ABE" w:rsidTr="00C55659">
        <w:trPr>
          <w:trHeight w:val="1290"/>
        </w:trPr>
        <w:tc>
          <w:tcPr>
            <w:tcW w:w="956" w:type="dxa"/>
            <w:tcBorders>
              <w:top w:val="nil"/>
              <w:left w:val="single" w:sz="8" w:space="0" w:color="auto"/>
              <w:bottom w:val="nil"/>
              <w:right w:val="single" w:sz="8" w:space="0" w:color="auto"/>
            </w:tcBorders>
            <w:shd w:val="clear" w:color="auto" w:fill="auto"/>
            <w:vAlign w:val="center"/>
            <w:hideMark/>
          </w:tcPr>
          <w:p w:rsidR="00D368F5" w:rsidRPr="003E3ABE" w:rsidRDefault="00590088" w:rsidP="00D368F5">
            <w:pPr>
              <w:spacing w:after="0" w:line="240" w:lineRule="auto"/>
              <w:jc w:val="center"/>
              <w:rPr>
                <w:rFonts w:ascii="Times New Roman" w:hAnsi="Times New Roman"/>
              </w:rPr>
            </w:pPr>
            <w:r w:rsidRPr="003E3ABE">
              <w:rPr>
                <w:rFonts w:ascii="Times New Roman" w:hAnsi="Times New Roman"/>
              </w:rPr>
              <w:t>3.1</w:t>
            </w:r>
          </w:p>
        </w:tc>
        <w:tc>
          <w:tcPr>
            <w:tcW w:w="4438" w:type="dxa"/>
            <w:tcBorders>
              <w:top w:val="nil"/>
              <w:left w:val="nil"/>
              <w:bottom w:val="nil"/>
              <w:right w:val="single" w:sz="8" w:space="0" w:color="auto"/>
            </w:tcBorders>
            <w:shd w:val="clear" w:color="auto" w:fill="auto"/>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Обеспечение устранения аварий в МКД (аварийно-диспетчерская служба)</w:t>
            </w:r>
          </w:p>
        </w:tc>
        <w:tc>
          <w:tcPr>
            <w:tcW w:w="1852" w:type="dxa"/>
            <w:tcBorders>
              <w:top w:val="nil"/>
              <w:left w:val="nil"/>
              <w:bottom w:val="nil"/>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постоянно на системах водоснабжения, теплоснабжения, водоотведения, энергоснабжения</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5648,40</w:t>
            </w:r>
          </w:p>
        </w:tc>
        <w:tc>
          <w:tcPr>
            <w:tcW w:w="1276" w:type="dxa"/>
            <w:tcBorders>
              <w:top w:val="nil"/>
              <w:left w:val="nil"/>
              <w:bottom w:val="nil"/>
              <w:right w:val="single" w:sz="8" w:space="0" w:color="auto"/>
            </w:tcBorders>
            <w:shd w:val="clear" w:color="auto" w:fill="auto"/>
            <w:vAlign w:val="center"/>
            <w:hideMark/>
          </w:tcPr>
          <w:p w:rsidR="00D368F5" w:rsidRPr="00C55659" w:rsidRDefault="00D368F5" w:rsidP="00D368F5">
            <w:pPr>
              <w:spacing w:after="0" w:line="240" w:lineRule="auto"/>
              <w:jc w:val="center"/>
              <w:rPr>
                <w:rFonts w:ascii="Times New Roman" w:hAnsi="Times New Roman"/>
                <w:b/>
              </w:rPr>
            </w:pPr>
            <w:r w:rsidRPr="00C55659">
              <w:rPr>
                <w:rFonts w:ascii="Times New Roman" w:hAnsi="Times New Roman"/>
                <w:b/>
              </w:rPr>
              <w:t>4,5</w:t>
            </w:r>
          </w:p>
        </w:tc>
      </w:tr>
      <w:tr w:rsidR="00D368F5" w:rsidRPr="003E3ABE" w:rsidTr="00C55659">
        <w:trPr>
          <w:trHeight w:val="315"/>
        </w:trPr>
        <w:tc>
          <w:tcPr>
            <w:tcW w:w="95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4.</w:t>
            </w:r>
          </w:p>
        </w:tc>
        <w:tc>
          <w:tcPr>
            <w:tcW w:w="4438" w:type="dxa"/>
            <w:tcBorders>
              <w:top w:val="single" w:sz="8" w:space="0" w:color="auto"/>
              <w:left w:val="nil"/>
              <w:bottom w:val="single" w:sz="8" w:space="0" w:color="auto"/>
              <w:right w:val="single" w:sz="8" w:space="0" w:color="auto"/>
            </w:tcBorders>
            <w:shd w:val="clear" w:color="000000" w:fill="D7E4BC"/>
            <w:vAlign w:val="center"/>
            <w:hideMark/>
          </w:tcPr>
          <w:p w:rsidR="00D368F5" w:rsidRPr="003E3ABE" w:rsidRDefault="00D368F5" w:rsidP="00D368F5">
            <w:pPr>
              <w:spacing w:after="0" w:line="240" w:lineRule="auto"/>
              <w:rPr>
                <w:rFonts w:ascii="Times New Roman" w:hAnsi="Times New Roman"/>
              </w:rPr>
            </w:pPr>
            <w:r w:rsidRPr="003E3ABE">
              <w:rPr>
                <w:rFonts w:ascii="Times New Roman" w:hAnsi="Times New Roman"/>
              </w:rPr>
              <w:t>Управление многоквартирным домом</w:t>
            </w:r>
          </w:p>
        </w:tc>
        <w:tc>
          <w:tcPr>
            <w:tcW w:w="1852" w:type="dxa"/>
            <w:tcBorders>
              <w:top w:val="single" w:sz="8" w:space="0" w:color="auto"/>
              <w:left w:val="nil"/>
              <w:bottom w:val="single" w:sz="8" w:space="0" w:color="auto"/>
              <w:right w:val="nil"/>
            </w:tcBorders>
            <w:shd w:val="clear" w:color="000000" w:fill="D7E4BC"/>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постоянно</w:t>
            </w:r>
          </w:p>
        </w:tc>
        <w:tc>
          <w:tcPr>
            <w:tcW w:w="1275" w:type="dxa"/>
            <w:tcBorders>
              <w:top w:val="nil"/>
              <w:left w:val="single" w:sz="8" w:space="0" w:color="auto"/>
              <w:bottom w:val="nil"/>
              <w:right w:val="nil"/>
            </w:tcBorders>
            <w:shd w:val="clear" w:color="auto" w:fill="D6E3BC" w:themeFill="accent3" w:themeFillTint="66"/>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11296,80</w:t>
            </w:r>
          </w:p>
        </w:tc>
        <w:tc>
          <w:tcPr>
            <w:tcW w:w="1276" w:type="dxa"/>
            <w:tcBorders>
              <w:top w:val="single" w:sz="8" w:space="0" w:color="auto"/>
              <w:left w:val="single" w:sz="8" w:space="0" w:color="auto"/>
              <w:bottom w:val="nil"/>
              <w:right w:val="single" w:sz="8" w:space="0" w:color="auto"/>
            </w:tcBorders>
            <w:shd w:val="clear" w:color="000000" w:fill="D7E4BC"/>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9</w:t>
            </w:r>
          </w:p>
        </w:tc>
      </w:tr>
      <w:tr w:rsidR="00D368F5" w:rsidRPr="003E3ABE" w:rsidTr="00C55659">
        <w:trPr>
          <w:trHeight w:val="315"/>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D368F5" w:rsidRPr="003E3ABE" w:rsidRDefault="00D368F5" w:rsidP="00D368F5">
            <w:pPr>
              <w:spacing w:after="0" w:line="240" w:lineRule="auto"/>
              <w:jc w:val="center"/>
              <w:rPr>
                <w:rFonts w:ascii="Times New Roman" w:hAnsi="Times New Roman"/>
                <w:b/>
                <w:bCs/>
              </w:rPr>
            </w:pPr>
            <w:r w:rsidRPr="003E3ABE">
              <w:rPr>
                <w:rFonts w:ascii="Times New Roman" w:hAnsi="Times New Roman"/>
                <w:b/>
                <w:bCs/>
              </w:rPr>
              <w:t> </w:t>
            </w:r>
          </w:p>
        </w:tc>
        <w:tc>
          <w:tcPr>
            <w:tcW w:w="4438" w:type="dxa"/>
            <w:tcBorders>
              <w:top w:val="nil"/>
              <w:left w:val="nil"/>
              <w:bottom w:val="single" w:sz="8" w:space="0" w:color="auto"/>
              <w:right w:val="nil"/>
            </w:tcBorders>
            <w:shd w:val="clear" w:color="auto" w:fill="auto"/>
            <w:vAlign w:val="center"/>
            <w:hideMark/>
          </w:tcPr>
          <w:p w:rsidR="00D368F5" w:rsidRPr="003E3ABE" w:rsidRDefault="00D368F5" w:rsidP="00D368F5">
            <w:pPr>
              <w:spacing w:after="0" w:line="240" w:lineRule="auto"/>
              <w:rPr>
                <w:rFonts w:ascii="Times New Roman" w:hAnsi="Times New Roman"/>
                <w:b/>
                <w:bCs/>
              </w:rPr>
            </w:pPr>
            <w:r w:rsidRPr="003E3ABE">
              <w:rPr>
                <w:rFonts w:ascii="Times New Roman" w:hAnsi="Times New Roman"/>
                <w:b/>
                <w:bCs/>
              </w:rPr>
              <w:t>ВСЕГО:</w:t>
            </w:r>
          </w:p>
        </w:tc>
        <w:tc>
          <w:tcPr>
            <w:tcW w:w="1852" w:type="dxa"/>
            <w:tcBorders>
              <w:top w:val="nil"/>
              <w:left w:val="single" w:sz="8" w:space="0" w:color="auto"/>
              <w:bottom w:val="single" w:sz="8" w:space="0" w:color="auto"/>
              <w:right w:val="nil"/>
            </w:tcBorders>
            <w:shd w:val="clear" w:color="auto" w:fill="auto"/>
            <w:vAlign w:val="center"/>
            <w:hideMark/>
          </w:tcPr>
          <w:p w:rsidR="00D368F5" w:rsidRPr="003E3ABE" w:rsidRDefault="00D368F5" w:rsidP="00D368F5">
            <w:pPr>
              <w:spacing w:after="0" w:line="240" w:lineRule="auto"/>
              <w:jc w:val="center"/>
              <w:rPr>
                <w:rFonts w:ascii="Times New Roman" w:hAnsi="Times New Roman"/>
              </w:rPr>
            </w:pPr>
            <w:r w:rsidRPr="003E3ABE">
              <w:rPr>
                <w:rFonts w:ascii="Times New Roman" w:hAnsi="Times New Roman"/>
              </w:rPr>
              <w:t> </w:t>
            </w:r>
          </w:p>
        </w:tc>
        <w:tc>
          <w:tcPr>
            <w:tcW w:w="1275"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31128,96</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8F5" w:rsidRPr="00C55659" w:rsidRDefault="00D368F5" w:rsidP="00D368F5">
            <w:pPr>
              <w:spacing w:after="0" w:line="240" w:lineRule="auto"/>
              <w:jc w:val="center"/>
              <w:rPr>
                <w:rFonts w:ascii="Times New Roman" w:hAnsi="Times New Roman"/>
                <w:b/>
                <w:bCs/>
              </w:rPr>
            </w:pPr>
            <w:r w:rsidRPr="00C55659">
              <w:rPr>
                <w:rFonts w:ascii="Times New Roman" w:hAnsi="Times New Roman"/>
                <w:b/>
                <w:bCs/>
              </w:rPr>
              <w:t>24,8</w:t>
            </w:r>
          </w:p>
        </w:tc>
      </w:tr>
    </w:tbl>
    <w:p w:rsidR="00676A53" w:rsidRPr="003E3ABE" w:rsidRDefault="00676A53" w:rsidP="00D368F5">
      <w:pPr>
        <w:spacing w:after="0" w:line="240" w:lineRule="auto"/>
        <w:jc w:val="both"/>
        <w:rPr>
          <w:rFonts w:ascii="Times New Roman" w:hAnsi="Times New Roman"/>
        </w:rPr>
      </w:pPr>
    </w:p>
    <w:p w:rsidR="00676A53" w:rsidRPr="003E3ABE" w:rsidRDefault="00676A53" w:rsidP="00676A53">
      <w:pPr>
        <w:spacing w:after="0" w:line="240" w:lineRule="auto"/>
        <w:jc w:val="right"/>
        <w:rPr>
          <w:rFonts w:ascii="Times New Roman" w:hAnsi="Times New Roman"/>
        </w:rPr>
      </w:pPr>
    </w:p>
    <w:p w:rsidR="00E615B6" w:rsidRPr="003E3ABE" w:rsidRDefault="00E615B6" w:rsidP="00EF00CA">
      <w:pPr>
        <w:spacing w:after="0" w:line="240" w:lineRule="auto"/>
        <w:jc w:val="both"/>
        <w:rPr>
          <w:rFonts w:ascii="Times New Roman" w:hAnsi="Times New Roman"/>
        </w:rPr>
      </w:pPr>
    </w:p>
    <w:p w:rsidR="00EF00CA" w:rsidRPr="003E3ABE" w:rsidRDefault="00EF00CA" w:rsidP="00EF00CA">
      <w:pPr>
        <w:pStyle w:val="aa"/>
        <w:spacing w:after="0"/>
        <w:ind w:firstLine="709"/>
        <w:jc w:val="right"/>
        <w:rPr>
          <w:b/>
          <w:sz w:val="22"/>
          <w:szCs w:val="22"/>
        </w:rPr>
      </w:pPr>
      <w:r w:rsidRPr="003E3ABE">
        <w:rPr>
          <w:b/>
          <w:sz w:val="22"/>
          <w:szCs w:val="22"/>
        </w:rPr>
        <w:t>ЛОТ№ 7</w:t>
      </w:r>
    </w:p>
    <w:p w:rsidR="00EF00CA" w:rsidRPr="003E3ABE" w:rsidRDefault="00EF00CA" w:rsidP="00EF00CA">
      <w:pPr>
        <w:pStyle w:val="aa"/>
        <w:spacing w:after="0"/>
        <w:ind w:firstLine="709"/>
        <w:jc w:val="center"/>
        <w:rPr>
          <w:b/>
          <w:sz w:val="22"/>
          <w:szCs w:val="22"/>
        </w:rPr>
      </w:pPr>
      <w:r w:rsidRPr="003E3ABE">
        <w:rPr>
          <w:b/>
          <w:sz w:val="22"/>
          <w:szCs w:val="22"/>
        </w:rPr>
        <w:t>г.Беломорск ул. Водников, д.17</w:t>
      </w:r>
    </w:p>
    <w:p w:rsidR="00EF00CA" w:rsidRPr="003E3ABE" w:rsidRDefault="00EF00CA" w:rsidP="00EF00CA">
      <w:pPr>
        <w:pStyle w:val="aa"/>
        <w:spacing w:after="0"/>
        <w:ind w:firstLine="709"/>
        <w:jc w:val="center"/>
        <w:rPr>
          <w:b/>
          <w:sz w:val="22"/>
          <w:szCs w:val="22"/>
        </w:rPr>
      </w:pPr>
    </w:p>
    <w:p w:rsidR="00EF00CA" w:rsidRPr="003E3ABE" w:rsidRDefault="00EF00CA" w:rsidP="00EF00CA">
      <w:pPr>
        <w:pStyle w:val="aa"/>
        <w:spacing w:after="0"/>
        <w:ind w:firstLine="709"/>
        <w:jc w:val="center"/>
        <w:rPr>
          <w:sz w:val="22"/>
          <w:szCs w:val="22"/>
        </w:rPr>
      </w:pPr>
      <w:r w:rsidRPr="003E3ABE">
        <w:rPr>
          <w:sz w:val="22"/>
          <w:szCs w:val="22"/>
        </w:rPr>
        <w:t>ПЕРЕЧЕНЬ</w:t>
      </w:r>
    </w:p>
    <w:p w:rsidR="00EF00CA" w:rsidRDefault="00EF00CA" w:rsidP="00EF00CA">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EF00CA">
      <w:pPr>
        <w:pStyle w:val="aa"/>
        <w:spacing w:after="0"/>
        <w:ind w:firstLine="709"/>
        <w:jc w:val="both"/>
        <w:rPr>
          <w:sz w:val="22"/>
          <w:szCs w:val="22"/>
        </w:rPr>
      </w:pPr>
    </w:p>
    <w:p w:rsidR="00EF00CA" w:rsidRPr="003E3ABE" w:rsidRDefault="00EF00CA" w:rsidP="00EF00CA">
      <w:pPr>
        <w:pStyle w:val="aa"/>
        <w:spacing w:after="0"/>
        <w:ind w:firstLine="709"/>
        <w:jc w:val="right"/>
        <w:rPr>
          <w:b/>
          <w:bCs/>
          <w:sz w:val="22"/>
          <w:szCs w:val="22"/>
        </w:rPr>
      </w:pPr>
      <w:r w:rsidRPr="003E3ABE">
        <w:rPr>
          <w:b/>
          <w:bCs/>
          <w:sz w:val="22"/>
          <w:szCs w:val="22"/>
        </w:rPr>
        <w:t>общая площадь МКД  - 92,90 кв.м.   (  25 руб. на 1 кв.м. в месяц)</w:t>
      </w:r>
    </w:p>
    <w:p w:rsidR="00EF00CA" w:rsidRPr="003E3ABE" w:rsidRDefault="00EF00CA" w:rsidP="00EF00CA">
      <w:pPr>
        <w:pStyle w:val="aa"/>
        <w:spacing w:after="0"/>
        <w:ind w:firstLine="709"/>
        <w:jc w:val="center"/>
        <w:rPr>
          <w:b/>
          <w:sz w:val="22"/>
          <w:szCs w:val="22"/>
        </w:rPr>
      </w:pPr>
    </w:p>
    <w:tbl>
      <w:tblPr>
        <w:tblW w:w="9797" w:type="dxa"/>
        <w:tblInd w:w="92" w:type="dxa"/>
        <w:tblLayout w:type="fixed"/>
        <w:tblLook w:val="04A0"/>
      </w:tblPr>
      <w:tblGrid>
        <w:gridCol w:w="960"/>
        <w:gridCol w:w="4460"/>
        <w:gridCol w:w="1967"/>
        <w:gridCol w:w="1134"/>
        <w:gridCol w:w="1276"/>
      </w:tblGrid>
      <w:tr w:rsidR="00EF00CA" w:rsidRPr="003E3ABE" w:rsidTr="00EB302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967" w:type="dxa"/>
            <w:vMerge w:val="restart"/>
            <w:tcBorders>
              <w:top w:val="nil"/>
              <w:left w:val="single" w:sz="8" w:space="0" w:color="auto"/>
              <w:bottom w:val="single" w:sz="8" w:space="0" w:color="000000"/>
              <w:right w:val="nil"/>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F00CA" w:rsidRPr="00EB3026" w:rsidRDefault="00EF00CA" w:rsidP="00C55659">
            <w:pPr>
              <w:spacing w:after="0" w:line="240" w:lineRule="auto"/>
              <w:jc w:val="center"/>
              <w:rPr>
                <w:rFonts w:ascii="Times New Roman" w:hAnsi="Times New Roman"/>
                <w:bCs/>
              </w:rPr>
            </w:pPr>
            <w:r w:rsidRPr="00EB3026">
              <w:rPr>
                <w:rFonts w:ascii="Times New Roman" w:hAnsi="Times New Roman"/>
                <w:bCs/>
              </w:rPr>
              <w:t xml:space="preserve">Стоимость на 1 кв. метр общей площади                     </w:t>
            </w:r>
            <w:r w:rsidRPr="00EB3026">
              <w:rPr>
                <w:rFonts w:ascii="Times New Roman" w:hAnsi="Times New Roman"/>
                <w:bCs/>
              </w:rPr>
              <w:lastRenderedPageBreak/>
              <w:t>(рублей в месяц)</w:t>
            </w:r>
          </w:p>
        </w:tc>
      </w:tr>
      <w:tr w:rsidR="00EF00CA" w:rsidRPr="003E3ABE" w:rsidTr="00EB3026">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F00CA" w:rsidRPr="003E3ABE" w:rsidRDefault="00EF00CA"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EF00CA" w:rsidRPr="003E3ABE" w:rsidRDefault="00EF00CA" w:rsidP="00C55659">
            <w:pPr>
              <w:spacing w:after="0" w:line="240" w:lineRule="auto"/>
              <w:rPr>
                <w:rFonts w:ascii="Times New Roman" w:hAnsi="Times New Roman"/>
                <w:b/>
                <w:bCs/>
              </w:rPr>
            </w:pPr>
          </w:p>
        </w:tc>
        <w:tc>
          <w:tcPr>
            <w:tcW w:w="1967" w:type="dxa"/>
            <w:vMerge/>
            <w:tcBorders>
              <w:top w:val="nil"/>
              <w:left w:val="single" w:sz="8" w:space="0" w:color="auto"/>
              <w:bottom w:val="single" w:sz="8" w:space="0" w:color="000000"/>
              <w:right w:val="nil"/>
            </w:tcBorders>
            <w:vAlign w:val="center"/>
            <w:hideMark/>
          </w:tcPr>
          <w:p w:rsidR="00EF00CA" w:rsidRPr="003E3ABE" w:rsidRDefault="00EF00CA" w:rsidP="00C55659">
            <w:pPr>
              <w:spacing w:after="0" w:line="240" w:lineRule="auto"/>
              <w:rPr>
                <w:rFonts w:ascii="Times New Roman" w:hAnsi="Times New Roman"/>
                <w:b/>
                <w:bCs/>
              </w:rPr>
            </w:pPr>
          </w:p>
        </w:tc>
        <w:tc>
          <w:tcPr>
            <w:tcW w:w="1134" w:type="dxa"/>
            <w:vMerge/>
            <w:tcBorders>
              <w:top w:val="nil"/>
              <w:left w:val="single" w:sz="8" w:space="0" w:color="auto"/>
              <w:bottom w:val="single" w:sz="8" w:space="0" w:color="000000"/>
              <w:right w:val="nil"/>
            </w:tcBorders>
            <w:vAlign w:val="center"/>
            <w:hideMark/>
          </w:tcPr>
          <w:p w:rsidR="00EF00CA" w:rsidRPr="003E3ABE" w:rsidRDefault="00EF00CA" w:rsidP="00C55659">
            <w:pPr>
              <w:spacing w:after="0" w:line="240" w:lineRule="auto"/>
              <w:rPr>
                <w:rFonts w:ascii="Times New Roman" w:hAnsi="Times New Roman"/>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F00CA" w:rsidRPr="003E3ABE" w:rsidRDefault="00EF00CA" w:rsidP="00C55659">
            <w:pPr>
              <w:spacing w:after="0" w:line="240" w:lineRule="auto"/>
              <w:rPr>
                <w:rFonts w:ascii="Times New Roman" w:hAnsi="Times New Roman"/>
                <w:b/>
                <w:bCs/>
              </w:rPr>
            </w:pP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lastRenderedPageBreak/>
              <w:t>1</w:t>
            </w:r>
          </w:p>
        </w:tc>
        <w:tc>
          <w:tcPr>
            <w:tcW w:w="4460" w:type="dxa"/>
            <w:tcBorders>
              <w:top w:val="nil"/>
              <w:left w:val="nil"/>
              <w:bottom w:val="single" w:sz="8" w:space="0" w:color="auto"/>
              <w:right w:val="single" w:sz="8" w:space="0" w:color="auto"/>
            </w:tcBorders>
            <w:shd w:val="clear" w:color="auto" w:fill="auto"/>
            <w:vAlign w:val="center"/>
            <w:hideMark/>
          </w:tcPr>
          <w:p w:rsidR="00EF00CA" w:rsidRPr="003E3ABE" w:rsidRDefault="00EF00CA"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1967" w:type="dxa"/>
            <w:tcBorders>
              <w:top w:val="nil"/>
              <w:left w:val="nil"/>
              <w:bottom w:val="single" w:sz="8" w:space="0" w:color="auto"/>
              <w:right w:val="nil"/>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t>3</w:t>
            </w:r>
          </w:p>
        </w:tc>
        <w:tc>
          <w:tcPr>
            <w:tcW w:w="1134" w:type="dxa"/>
            <w:tcBorders>
              <w:top w:val="nil"/>
              <w:left w:val="single" w:sz="8" w:space="0" w:color="auto"/>
              <w:bottom w:val="single" w:sz="8" w:space="0" w:color="auto"/>
              <w:right w:val="nil"/>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t>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3E3ABE" w:rsidRDefault="00EF00CA" w:rsidP="00C55659">
            <w:pPr>
              <w:spacing w:after="0" w:line="240" w:lineRule="auto"/>
              <w:jc w:val="center"/>
              <w:rPr>
                <w:rFonts w:ascii="Times New Roman" w:hAnsi="Times New Roman"/>
              </w:rPr>
            </w:pPr>
            <w:r w:rsidRPr="003E3ABE">
              <w:rPr>
                <w:rFonts w:ascii="Times New Roman" w:hAnsi="Times New Roman"/>
              </w:rPr>
              <w:t>5</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u w:val="single"/>
              </w:rPr>
            </w:pPr>
            <w:r w:rsidRPr="00EF00CA">
              <w:rPr>
                <w:rFonts w:ascii="Times New Roman" w:hAnsi="Times New Roman"/>
                <w:b/>
                <w:u w:val="single"/>
              </w:rPr>
              <w:t>Работы, необходимые для надлежащего содержания несущих конструкций и ненесущих конструкций МКД</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3901,80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3,5</w:t>
            </w:r>
          </w:p>
        </w:tc>
      </w:tr>
      <w:tr w:rsidR="00C55659" w:rsidRPr="00EF00CA"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1.1</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отношении всех видов фундаментов</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мере необходимости</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780,36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0,7</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w:t>
            </w:r>
            <w:r w:rsidR="00AD1F31" w:rsidRPr="003E3ABE">
              <w:rPr>
                <w:rFonts w:ascii="Times New Roman" w:hAnsi="Times New Roman"/>
              </w:rPr>
              <w:t>2</w:t>
            </w:r>
          </w:p>
        </w:tc>
        <w:tc>
          <w:tcPr>
            <w:tcW w:w="4460" w:type="dxa"/>
            <w:tcBorders>
              <w:top w:val="nil"/>
              <w:left w:val="nil"/>
              <w:bottom w:val="single" w:sz="8" w:space="0" w:color="auto"/>
              <w:right w:val="single" w:sz="8" w:space="0" w:color="auto"/>
            </w:tcBorders>
            <w:shd w:val="clear" w:color="auto" w:fill="auto"/>
            <w:vAlign w:val="center"/>
            <w:hideMark/>
          </w:tcPr>
          <w:p w:rsidR="00EF00CA" w:rsidRPr="003E3ABE" w:rsidRDefault="00EF00CA" w:rsidP="00AD1F31">
            <w:pPr>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в течение года</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557,40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0,5</w:t>
            </w:r>
          </w:p>
        </w:tc>
      </w:tr>
      <w:tr w:rsidR="00C55659" w:rsidRPr="00EF00CA"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w:t>
            </w:r>
            <w:r w:rsidR="00AD1F31" w:rsidRPr="003E3ABE">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для надлежащего содержания перекрытий и покрытий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557,40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0,5</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AD1F31" w:rsidP="00EF00CA">
            <w:pPr>
              <w:spacing w:after="0" w:line="240" w:lineRule="auto"/>
              <w:jc w:val="center"/>
              <w:rPr>
                <w:rFonts w:ascii="Times New Roman" w:hAnsi="Times New Roman"/>
              </w:rPr>
            </w:pPr>
            <w:r w:rsidRPr="003E3ABE">
              <w:rPr>
                <w:rFonts w:ascii="Times New Roman" w:hAnsi="Times New Roman"/>
              </w:rPr>
              <w:t>1.4</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крыш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2006,64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1,8</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w:t>
            </w:r>
            <w:r w:rsidR="00AD1F31" w:rsidRPr="003E3ABE">
              <w:rPr>
                <w:rFonts w:ascii="Times New Roman" w:hAnsi="Times New Roman"/>
                <w:b/>
              </w:rPr>
              <w:t>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u w:val="single"/>
              </w:rPr>
            </w:pPr>
            <w:r w:rsidRPr="00EF00CA">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8918,40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8</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3344,40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2</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2229,60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систем вентиляции и дымоудаления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557,40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0,5</w:t>
            </w:r>
          </w:p>
        </w:tc>
      </w:tr>
      <w:tr w:rsidR="003E3ABE"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2.</w:t>
            </w:r>
            <w:r w:rsidR="00AD1F31" w:rsidRPr="003E3ABE">
              <w:rPr>
                <w:rFonts w:ascii="Times New Roman" w:hAnsi="Times New Roman"/>
              </w:rPr>
              <w:t>4</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электрооборудования в МКД</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2787,00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2,5</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u w:val="single"/>
              </w:rPr>
            </w:pPr>
            <w:r w:rsidRPr="00EF00CA">
              <w:rPr>
                <w:rFonts w:ascii="Times New Roman" w:hAnsi="Times New Roman"/>
                <w:b/>
                <w:u w:val="single"/>
              </w:rPr>
              <w:t>Работы и услуги по содержанию иного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5016,60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4,5</w:t>
            </w:r>
          </w:p>
        </w:tc>
      </w:tr>
      <w:tr w:rsidR="00C55659" w:rsidRPr="00EF00CA"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3.</w:t>
            </w:r>
            <w:r w:rsidR="00AD1F31"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Обеспечение устранения аварий в МКД (аварийно-диспетчерская служба)</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5016,60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4,5</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3E3ABE" w:rsidRDefault="00EF00CA" w:rsidP="00D52CC8">
            <w:pPr>
              <w:rPr>
                <w:rFonts w:ascii="Times New Roman" w:hAnsi="Times New Roman"/>
                <w:b/>
              </w:rPr>
            </w:pPr>
            <w:r w:rsidRPr="003E3ABE">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EF00CA" w:rsidRPr="003E3ABE" w:rsidRDefault="00EF00CA" w:rsidP="00D52CC8">
            <w:pPr>
              <w:rPr>
                <w:rFonts w:ascii="Times New Roman" w:hAnsi="Times New Roman"/>
                <w:b/>
                <w:u w:val="single"/>
              </w:rPr>
            </w:pPr>
            <w:r w:rsidRPr="003E3ABE">
              <w:rPr>
                <w:rFonts w:ascii="Times New Roman" w:hAnsi="Times New Roman"/>
                <w:b/>
                <w:u w:val="single"/>
              </w:rPr>
              <w:t>Управление многоквартирным домом</w:t>
            </w:r>
          </w:p>
        </w:tc>
        <w:tc>
          <w:tcPr>
            <w:tcW w:w="1967" w:type="dxa"/>
            <w:tcBorders>
              <w:top w:val="nil"/>
              <w:left w:val="nil"/>
              <w:bottom w:val="single" w:sz="8" w:space="0" w:color="auto"/>
              <w:right w:val="nil"/>
            </w:tcBorders>
            <w:shd w:val="clear" w:color="auto" w:fill="D6E3BC" w:themeFill="accent3" w:themeFillTint="66"/>
            <w:vAlign w:val="center"/>
            <w:hideMark/>
          </w:tcPr>
          <w:p w:rsidR="00EF00CA" w:rsidRPr="003E3ABE" w:rsidRDefault="00EF00CA" w:rsidP="00D52CC8">
            <w:pPr>
              <w:rPr>
                <w:rFonts w:ascii="Times New Roman" w:hAnsi="Times New Roman"/>
                <w:b/>
              </w:rPr>
            </w:pPr>
            <w:r w:rsidRPr="003E3ABE">
              <w:rPr>
                <w:rFonts w:ascii="Times New Roman" w:hAnsi="Times New Roman"/>
                <w:b/>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C55659" w:rsidRDefault="00EF00CA" w:rsidP="00D52CC8">
            <w:pPr>
              <w:rPr>
                <w:rFonts w:ascii="Times New Roman" w:hAnsi="Times New Roman"/>
                <w:b/>
              </w:rPr>
            </w:pPr>
            <w:r w:rsidRPr="00C55659">
              <w:rPr>
                <w:rFonts w:ascii="Times New Roman" w:hAnsi="Times New Roman"/>
                <w:b/>
              </w:rPr>
              <w:t>10033,20</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EF00CA" w:rsidRPr="00C55659" w:rsidRDefault="00EF00CA" w:rsidP="00D52CC8">
            <w:pPr>
              <w:rPr>
                <w:rFonts w:ascii="Times New Roman" w:hAnsi="Times New Roman"/>
                <w:b/>
              </w:rPr>
            </w:pPr>
            <w:r w:rsidRPr="00C55659">
              <w:rPr>
                <w:rFonts w:ascii="Times New Roman" w:hAnsi="Times New Roman"/>
                <w:b/>
              </w:rPr>
              <w:t>9</w:t>
            </w:r>
          </w:p>
        </w:tc>
      </w:tr>
      <w:tr w:rsidR="00EF00CA"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rPr>
            </w:pPr>
            <w:r w:rsidRPr="00EF00CA">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ВСЕГО:</w:t>
            </w:r>
          </w:p>
        </w:tc>
        <w:tc>
          <w:tcPr>
            <w:tcW w:w="1967" w:type="dxa"/>
            <w:tcBorders>
              <w:top w:val="nil"/>
              <w:left w:val="nil"/>
              <w:bottom w:val="single" w:sz="8" w:space="0" w:color="auto"/>
              <w:right w:val="nil"/>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27870,00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F00CA" w:rsidRPr="00EF00CA" w:rsidRDefault="00EF00CA" w:rsidP="00EF00CA">
            <w:pPr>
              <w:spacing w:after="0" w:line="240" w:lineRule="auto"/>
              <w:jc w:val="center"/>
              <w:rPr>
                <w:rFonts w:ascii="Times New Roman" w:hAnsi="Times New Roman"/>
                <w:b/>
              </w:rPr>
            </w:pPr>
            <w:r w:rsidRPr="00EF00CA">
              <w:rPr>
                <w:rFonts w:ascii="Times New Roman" w:hAnsi="Times New Roman"/>
                <w:b/>
              </w:rPr>
              <w:t>25</w:t>
            </w:r>
          </w:p>
        </w:tc>
      </w:tr>
    </w:tbl>
    <w:p w:rsidR="00E615B6" w:rsidRPr="003E3ABE" w:rsidRDefault="00E615B6" w:rsidP="00EF00CA">
      <w:pPr>
        <w:spacing w:after="0" w:line="240" w:lineRule="auto"/>
        <w:jc w:val="both"/>
        <w:rPr>
          <w:rFonts w:ascii="Times New Roman" w:hAnsi="Times New Roman"/>
        </w:rPr>
      </w:pPr>
    </w:p>
    <w:p w:rsidR="003E3ABE" w:rsidRPr="003E3ABE" w:rsidRDefault="003E3ABE" w:rsidP="003E3ABE">
      <w:pPr>
        <w:pStyle w:val="aa"/>
        <w:spacing w:after="0"/>
        <w:ind w:firstLine="709"/>
        <w:jc w:val="right"/>
        <w:rPr>
          <w:b/>
          <w:sz w:val="22"/>
          <w:szCs w:val="22"/>
        </w:rPr>
      </w:pPr>
      <w:r w:rsidRPr="003E3ABE">
        <w:rPr>
          <w:b/>
          <w:sz w:val="22"/>
          <w:szCs w:val="22"/>
        </w:rPr>
        <w:t xml:space="preserve">ЛОТ№ </w:t>
      </w:r>
      <w:r>
        <w:rPr>
          <w:b/>
          <w:sz w:val="22"/>
          <w:szCs w:val="22"/>
        </w:rPr>
        <w:t>8</w:t>
      </w:r>
    </w:p>
    <w:p w:rsidR="003E3ABE" w:rsidRPr="003E3ABE" w:rsidRDefault="003E3ABE" w:rsidP="003E3ABE">
      <w:pPr>
        <w:pStyle w:val="aa"/>
        <w:spacing w:after="0"/>
        <w:ind w:firstLine="709"/>
        <w:jc w:val="center"/>
        <w:rPr>
          <w:b/>
          <w:sz w:val="22"/>
          <w:szCs w:val="22"/>
        </w:rPr>
      </w:pPr>
      <w:r w:rsidRPr="003E3ABE">
        <w:rPr>
          <w:b/>
          <w:sz w:val="22"/>
          <w:szCs w:val="22"/>
        </w:rPr>
        <w:t>г.Беломорск ул</w:t>
      </w:r>
      <w:r w:rsidR="00C55659">
        <w:rPr>
          <w:b/>
          <w:sz w:val="22"/>
          <w:szCs w:val="22"/>
        </w:rPr>
        <w:t>.Рабочая</w:t>
      </w:r>
      <w:r w:rsidRPr="003E3ABE">
        <w:rPr>
          <w:b/>
          <w:sz w:val="22"/>
          <w:szCs w:val="22"/>
        </w:rPr>
        <w:t>, д.</w:t>
      </w:r>
      <w:r w:rsidR="00C55659">
        <w:rPr>
          <w:b/>
          <w:sz w:val="22"/>
          <w:szCs w:val="22"/>
        </w:rPr>
        <w:t>9</w:t>
      </w:r>
    </w:p>
    <w:p w:rsidR="003E3ABE" w:rsidRPr="003E3ABE" w:rsidRDefault="003E3ABE" w:rsidP="003E3ABE">
      <w:pPr>
        <w:pStyle w:val="aa"/>
        <w:spacing w:after="0"/>
        <w:ind w:firstLine="709"/>
        <w:jc w:val="center"/>
        <w:rPr>
          <w:b/>
          <w:sz w:val="22"/>
          <w:szCs w:val="22"/>
        </w:rPr>
      </w:pPr>
    </w:p>
    <w:p w:rsidR="003E3ABE" w:rsidRPr="003E3ABE" w:rsidRDefault="003E3ABE" w:rsidP="003E3ABE">
      <w:pPr>
        <w:pStyle w:val="aa"/>
        <w:spacing w:after="0"/>
        <w:ind w:firstLine="709"/>
        <w:jc w:val="center"/>
        <w:rPr>
          <w:sz w:val="22"/>
          <w:szCs w:val="22"/>
        </w:rPr>
      </w:pPr>
      <w:r w:rsidRPr="003E3ABE">
        <w:rPr>
          <w:sz w:val="22"/>
          <w:szCs w:val="22"/>
        </w:rPr>
        <w:t>ПЕРЕЧЕНЬ</w:t>
      </w:r>
    </w:p>
    <w:p w:rsidR="003E3ABE" w:rsidRDefault="003E3ABE" w:rsidP="003E3ABE">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E3ABE" w:rsidRPr="003E3ABE" w:rsidRDefault="003E3ABE" w:rsidP="003E3ABE">
      <w:pPr>
        <w:pStyle w:val="aa"/>
        <w:spacing w:after="0"/>
        <w:ind w:firstLine="709"/>
        <w:jc w:val="both"/>
        <w:rPr>
          <w:sz w:val="22"/>
          <w:szCs w:val="22"/>
        </w:rPr>
      </w:pPr>
    </w:p>
    <w:p w:rsidR="003E3ABE" w:rsidRPr="003E3ABE" w:rsidRDefault="003E3ABE" w:rsidP="003E3ABE">
      <w:pPr>
        <w:pStyle w:val="aa"/>
        <w:spacing w:after="0"/>
        <w:ind w:firstLine="709"/>
        <w:jc w:val="right"/>
        <w:rPr>
          <w:b/>
          <w:bCs/>
          <w:sz w:val="22"/>
          <w:szCs w:val="22"/>
        </w:rPr>
      </w:pPr>
      <w:r w:rsidRPr="003E3ABE">
        <w:rPr>
          <w:b/>
          <w:bCs/>
          <w:sz w:val="22"/>
          <w:szCs w:val="22"/>
        </w:rPr>
        <w:t>общая площадь МКД  -</w:t>
      </w:r>
      <w:r w:rsidR="00C55659">
        <w:rPr>
          <w:b/>
          <w:bCs/>
          <w:sz w:val="22"/>
          <w:szCs w:val="22"/>
        </w:rPr>
        <w:t>129,90</w:t>
      </w:r>
      <w:r w:rsidRPr="003E3ABE">
        <w:rPr>
          <w:b/>
          <w:bCs/>
          <w:sz w:val="22"/>
          <w:szCs w:val="22"/>
        </w:rPr>
        <w:t xml:space="preserve"> кв.м.   (  </w:t>
      </w:r>
      <w:r w:rsidR="00C55659">
        <w:rPr>
          <w:b/>
          <w:bCs/>
          <w:sz w:val="22"/>
          <w:szCs w:val="22"/>
        </w:rPr>
        <w:t>16,10</w:t>
      </w:r>
      <w:r w:rsidRPr="003E3ABE">
        <w:rPr>
          <w:b/>
          <w:bCs/>
          <w:sz w:val="22"/>
          <w:szCs w:val="22"/>
        </w:rPr>
        <w:t xml:space="preserve"> руб. на 1 кв.м. в месяц)</w:t>
      </w:r>
    </w:p>
    <w:p w:rsidR="003E3ABE" w:rsidRPr="003E3ABE" w:rsidRDefault="003E3ABE" w:rsidP="003E3ABE">
      <w:pPr>
        <w:pStyle w:val="aa"/>
        <w:spacing w:after="0"/>
        <w:ind w:firstLine="709"/>
        <w:jc w:val="center"/>
        <w:rPr>
          <w:b/>
          <w:sz w:val="22"/>
          <w:szCs w:val="22"/>
        </w:rPr>
      </w:pPr>
    </w:p>
    <w:tbl>
      <w:tblPr>
        <w:tblW w:w="9797" w:type="dxa"/>
        <w:tblInd w:w="92" w:type="dxa"/>
        <w:tblLayout w:type="fixed"/>
        <w:tblLook w:val="04A0"/>
      </w:tblPr>
      <w:tblGrid>
        <w:gridCol w:w="960"/>
        <w:gridCol w:w="4460"/>
        <w:gridCol w:w="2109"/>
        <w:gridCol w:w="1134"/>
        <w:gridCol w:w="1134"/>
      </w:tblGrid>
      <w:tr w:rsidR="003E3ABE" w:rsidRPr="003E3ABE" w:rsidTr="00C55659">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lastRenderedPageBreak/>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2109" w:type="dxa"/>
            <w:vMerge w:val="restart"/>
            <w:tcBorders>
              <w:top w:val="nil"/>
              <w:left w:val="single" w:sz="8" w:space="0" w:color="auto"/>
              <w:bottom w:val="single" w:sz="8" w:space="0" w:color="000000"/>
              <w:right w:val="nil"/>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3E3ABE" w:rsidRPr="003E3ABE" w:rsidTr="00C55659">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c>
          <w:tcPr>
            <w:tcW w:w="2109" w:type="dxa"/>
            <w:vMerge/>
            <w:tcBorders>
              <w:top w:val="nil"/>
              <w:left w:val="single" w:sz="8" w:space="0" w:color="auto"/>
              <w:bottom w:val="single" w:sz="8" w:space="0" w:color="000000"/>
              <w:right w:val="nil"/>
            </w:tcBorders>
            <w:vAlign w:val="center"/>
            <w:hideMark/>
          </w:tcPr>
          <w:p w:rsidR="003E3ABE" w:rsidRPr="003E3ABE" w:rsidRDefault="003E3ABE" w:rsidP="00C55659">
            <w:pPr>
              <w:spacing w:after="0" w:line="240" w:lineRule="auto"/>
              <w:rPr>
                <w:rFonts w:ascii="Times New Roman" w:hAnsi="Times New Roman"/>
                <w:b/>
                <w:bCs/>
              </w:rPr>
            </w:pPr>
          </w:p>
        </w:tc>
        <w:tc>
          <w:tcPr>
            <w:tcW w:w="1134" w:type="dxa"/>
            <w:vMerge/>
            <w:tcBorders>
              <w:top w:val="nil"/>
              <w:left w:val="single" w:sz="8" w:space="0" w:color="auto"/>
              <w:bottom w:val="single" w:sz="8" w:space="0" w:color="000000"/>
              <w:right w:val="nil"/>
            </w:tcBorders>
            <w:vAlign w:val="center"/>
            <w:hideMark/>
          </w:tcPr>
          <w:p w:rsidR="003E3ABE" w:rsidRPr="003E3ABE" w:rsidRDefault="003E3ABE" w:rsidP="00C55659">
            <w:pPr>
              <w:spacing w:after="0" w:line="240" w:lineRule="auto"/>
              <w:rPr>
                <w:rFonts w:ascii="Times New Roman" w:hAnsi="Times New Roman"/>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r>
      <w:tr w:rsidR="003E3ABE" w:rsidRPr="003E3ABE"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2109" w:type="dxa"/>
            <w:tcBorders>
              <w:top w:val="nil"/>
              <w:left w:val="nil"/>
              <w:bottom w:val="single" w:sz="8" w:space="0" w:color="auto"/>
              <w:right w:val="nil"/>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3</w:t>
            </w:r>
          </w:p>
        </w:tc>
        <w:tc>
          <w:tcPr>
            <w:tcW w:w="1134" w:type="dxa"/>
            <w:tcBorders>
              <w:top w:val="nil"/>
              <w:left w:val="single" w:sz="8" w:space="0" w:color="auto"/>
              <w:bottom w:val="single" w:sz="8" w:space="0" w:color="auto"/>
              <w:right w:val="nil"/>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u w:val="single"/>
              </w:rPr>
              <w:t>Работы, необходимые для надлежащего</w:t>
            </w:r>
            <w:r w:rsidRPr="00C55659">
              <w:rPr>
                <w:rFonts w:ascii="Times New Roman" w:hAnsi="Times New Roman"/>
                <w:b/>
              </w:rPr>
              <w:t xml:space="preserve"> </w:t>
            </w:r>
            <w:r w:rsidRPr="00C55659">
              <w:rPr>
                <w:rFonts w:ascii="Times New Roman" w:hAnsi="Times New Roman"/>
                <w:b/>
                <w:u w:val="single"/>
              </w:rPr>
              <w:t>содержания несущих конструкций и ненесущих конструкций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2805,84</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1,8</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крыш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2805,84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1,8</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10599,84</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6,8</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4676,40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3117,60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вентиляции и дымоудаления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779,40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0,5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электрооборудования в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2026,44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1,3</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Работы и услуги по содержанию иного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7014,60</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3.1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Обеспечение устранения аварий в МКД (аварийно-диспетчерская служба)</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7014,60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4,5</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Управление многоквартирным домом</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4676,40</w:t>
            </w:r>
          </w:p>
        </w:tc>
        <w:tc>
          <w:tcPr>
            <w:tcW w:w="1134"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r>
      <w:tr w:rsidR="00C55659" w:rsidRPr="00C55659" w:rsidTr="00C5565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ВСЕГО:</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25096,68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16,1</w:t>
            </w:r>
          </w:p>
        </w:tc>
      </w:tr>
    </w:tbl>
    <w:p w:rsidR="00E615B6" w:rsidRDefault="00E615B6" w:rsidP="00C55659">
      <w:pPr>
        <w:spacing w:after="0" w:line="240" w:lineRule="auto"/>
        <w:jc w:val="both"/>
        <w:rPr>
          <w:rFonts w:ascii="Times New Roman" w:hAnsi="Times New Roman"/>
        </w:rPr>
      </w:pPr>
    </w:p>
    <w:p w:rsidR="00EB3026" w:rsidRDefault="00EB3026" w:rsidP="00C55659">
      <w:pPr>
        <w:spacing w:after="0" w:line="240" w:lineRule="auto"/>
        <w:jc w:val="both"/>
        <w:rPr>
          <w:rFonts w:ascii="Times New Roman" w:hAnsi="Times New Roman"/>
        </w:rPr>
      </w:pPr>
    </w:p>
    <w:p w:rsidR="00EB3026" w:rsidRPr="003E3ABE" w:rsidRDefault="00EB3026" w:rsidP="00C55659">
      <w:pPr>
        <w:spacing w:after="0" w:line="240" w:lineRule="auto"/>
        <w:jc w:val="both"/>
        <w:rPr>
          <w:rFonts w:ascii="Times New Roman" w:hAnsi="Times New Roman"/>
        </w:rPr>
      </w:pPr>
    </w:p>
    <w:p w:rsidR="00C55659" w:rsidRPr="003E3ABE" w:rsidRDefault="00C55659" w:rsidP="00C55659">
      <w:pPr>
        <w:pStyle w:val="aa"/>
        <w:spacing w:after="0"/>
        <w:ind w:firstLine="709"/>
        <w:jc w:val="right"/>
        <w:rPr>
          <w:b/>
          <w:sz w:val="22"/>
          <w:szCs w:val="22"/>
        </w:rPr>
      </w:pPr>
      <w:r w:rsidRPr="003E3ABE">
        <w:rPr>
          <w:b/>
          <w:sz w:val="22"/>
          <w:szCs w:val="22"/>
        </w:rPr>
        <w:t>ЛОТ№</w:t>
      </w:r>
      <w:r>
        <w:rPr>
          <w:b/>
          <w:sz w:val="22"/>
          <w:szCs w:val="22"/>
        </w:rPr>
        <w:t xml:space="preserve"> 9</w:t>
      </w:r>
    </w:p>
    <w:p w:rsidR="00C55659" w:rsidRPr="003E3ABE" w:rsidRDefault="00C55659" w:rsidP="00C55659">
      <w:pPr>
        <w:pStyle w:val="aa"/>
        <w:spacing w:after="0"/>
        <w:ind w:firstLine="709"/>
        <w:jc w:val="center"/>
        <w:rPr>
          <w:b/>
          <w:sz w:val="22"/>
          <w:szCs w:val="22"/>
        </w:rPr>
      </w:pPr>
      <w:r w:rsidRPr="003E3ABE">
        <w:rPr>
          <w:b/>
          <w:sz w:val="22"/>
          <w:szCs w:val="22"/>
        </w:rPr>
        <w:t>г.Беломорск ул</w:t>
      </w:r>
      <w:r>
        <w:rPr>
          <w:b/>
          <w:sz w:val="22"/>
          <w:szCs w:val="22"/>
        </w:rPr>
        <w:t>.Мерецкова</w:t>
      </w:r>
      <w:r w:rsidRPr="003E3ABE">
        <w:rPr>
          <w:b/>
          <w:sz w:val="22"/>
          <w:szCs w:val="22"/>
        </w:rPr>
        <w:t>, д.</w:t>
      </w:r>
      <w:r>
        <w:rPr>
          <w:b/>
          <w:sz w:val="22"/>
          <w:szCs w:val="22"/>
        </w:rPr>
        <w:t>11а</w:t>
      </w:r>
    </w:p>
    <w:p w:rsidR="00C55659" w:rsidRPr="003E3ABE" w:rsidRDefault="00C55659" w:rsidP="00C55659">
      <w:pPr>
        <w:pStyle w:val="aa"/>
        <w:spacing w:after="0"/>
        <w:ind w:firstLine="709"/>
        <w:jc w:val="center"/>
        <w:rPr>
          <w:b/>
          <w:sz w:val="22"/>
          <w:szCs w:val="22"/>
        </w:rPr>
      </w:pPr>
    </w:p>
    <w:p w:rsidR="00C55659" w:rsidRPr="003E3ABE" w:rsidRDefault="00C55659" w:rsidP="00C55659">
      <w:pPr>
        <w:pStyle w:val="aa"/>
        <w:spacing w:after="0"/>
        <w:ind w:firstLine="709"/>
        <w:jc w:val="center"/>
        <w:rPr>
          <w:sz w:val="22"/>
          <w:szCs w:val="22"/>
        </w:rPr>
      </w:pPr>
      <w:r w:rsidRPr="003E3ABE">
        <w:rPr>
          <w:sz w:val="22"/>
          <w:szCs w:val="22"/>
        </w:rPr>
        <w:t>ПЕРЕЧЕНЬ</w:t>
      </w:r>
    </w:p>
    <w:p w:rsidR="00C55659" w:rsidRDefault="00C55659" w:rsidP="00C55659">
      <w:pPr>
        <w:pStyle w:val="aa"/>
        <w:spacing w:after="0"/>
        <w:ind w:firstLine="709"/>
        <w:jc w:val="both"/>
        <w:rPr>
          <w:sz w:val="22"/>
          <w:szCs w:val="22"/>
        </w:rPr>
      </w:pPr>
      <w:r w:rsidRPr="003E3ABE">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C55659" w:rsidRPr="003E3ABE" w:rsidRDefault="00C55659" w:rsidP="00C55659">
      <w:pPr>
        <w:pStyle w:val="aa"/>
        <w:spacing w:after="0"/>
        <w:ind w:firstLine="709"/>
        <w:jc w:val="both"/>
        <w:rPr>
          <w:sz w:val="22"/>
          <w:szCs w:val="22"/>
        </w:rPr>
      </w:pPr>
    </w:p>
    <w:p w:rsidR="00C55659" w:rsidRPr="003E3ABE" w:rsidRDefault="00C55659" w:rsidP="00C55659">
      <w:pPr>
        <w:pStyle w:val="aa"/>
        <w:spacing w:after="0"/>
        <w:ind w:firstLine="709"/>
        <w:jc w:val="right"/>
        <w:rPr>
          <w:b/>
          <w:bCs/>
          <w:sz w:val="22"/>
          <w:szCs w:val="22"/>
        </w:rPr>
      </w:pPr>
      <w:r w:rsidRPr="003E3ABE">
        <w:rPr>
          <w:b/>
          <w:bCs/>
          <w:sz w:val="22"/>
          <w:szCs w:val="22"/>
        </w:rPr>
        <w:t>общая площадь МКД  -</w:t>
      </w:r>
      <w:r>
        <w:rPr>
          <w:b/>
          <w:bCs/>
          <w:sz w:val="22"/>
          <w:szCs w:val="22"/>
        </w:rPr>
        <w:t>5984,4</w:t>
      </w:r>
      <w:r w:rsidRPr="003E3ABE">
        <w:rPr>
          <w:b/>
          <w:bCs/>
          <w:sz w:val="22"/>
          <w:szCs w:val="22"/>
        </w:rPr>
        <w:t xml:space="preserve"> кв.м.   (  </w:t>
      </w:r>
      <w:r>
        <w:rPr>
          <w:b/>
          <w:bCs/>
          <w:sz w:val="22"/>
          <w:szCs w:val="22"/>
        </w:rPr>
        <w:t>32,62</w:t>
      </w:r>
      <w:r w:rsidRPr="003E3ABE">
        <w:rPr>
          <w:b/>
          <w:bCs/>
          <w:sz w:val="22"/>
          <w:szCs w:val="22"/>
        </w:rPr>
        <w:t xml:space="preserve"> руб. на 1 кв.м. в месяц)</w:t>
      </w:r>
    </w:p>
    <w:p w:rsidR="00C55659" w:rsidRDefault="00C55659" w:rsidP="00C55659">
      <w:pPr>
        <w:pStyle w:val="aa"/>
        <w:spacing w:after="0"/>
        <w:ind w:firstLine="709"/>
        <w:jc w:val="center"/>
        <w:rPr>
          <w:b/>
          <w:sz w:val="22"/>
          <w:szCs w:val="22"/>
        </w:rPr>
      </w:pPr>
    </w:p>
    <w:p w:rsidR="00EB3026" w:rsidRDefault="00EB3026" w:rsidP="00C55659">
      <w:pPr>
        <w:pStyle w:val="aa"/>
        <w:spacing w:after="0"/>
        <w:ind w:firstLine="709"/>
        <w:jc w:val="center"/>
        <w:rPr>
          <w:b/>
          <w:sz w:val="22"/>
          <w:szCs w:val="22"/>
        </w:rPr>
      </w:pPr>
    </w:p>
    <w:p w:rsidR="00EB3026" w:rsidRDefault="00EB3026" w:rsidP="00C55659">
      <w:pPr>
        <w:pStyle w:val="aa"/>
        <w:spacing w:after="0"/>
        <w:ind w:firstLine="709"/>
        <w:jc w:val="center"/>
        <w:rPr>
          <w:b/>
          <w:sz w:val="22"/>
          <w:szCs w:val="22"/>
        </w:rPr>
      </w:pPr>
    </w:p>
    <w:tbl>
      <w:tblPr>
        <w:tblW w:w="9797" w:type="dxa"/>
        <w:tblInd w:w="92" w:type="dxa"/>
        <w:tblLayout w:type="fixed"/>
        <w:tblLook w:val="04A0"/>
      </w:tblPr>
      <w:tblGrid>
        <w:gridCol w:w="960"/>
        <w:gridCol w:w="4460"/>
        <w:gridCol w:w="1826"/>
        <w:gridCol w:w="1275"/>
        <w:gridCol w:w="1276"/>
      </w:tblGrid>
      <w:tr w:rsidR="00C55659" w:rsidRPr="003E3ABE" w:rsidTr="00EB3026">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b/>
                <w:bCs/>
              </w:rPr>
            </w:pPr>
            <w:r w:rsidRPr="003E3ABE">
              <w:rPr>
                <w:rFonts w:ascii="Times New Roman" w:hAnsi="Times New Roman"/>
                <w:b/>
                <w:bCs/>
              </w:rPr>
              <w:lastRenderedPageBreak/>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b/>
                <w:bCs/>
              </w:rPr>
            </w:pPr>
            <w:r w:rsidRPr="003E3ABE">
              <w:rPr>
                <w:rFonts w:ascii="Times New Roman" w:hAnsi="Times New Roman"/>
                <w:b/>
                <w:bCs/>
              </w:rPr>
              <w:t>Наименование работ и услуг</w:t>
            </w:r>
          </w:p>
        </w:tc>
        <w:tc>
          <w:tcPr>
            <w:tcW w:w="1826" w:type="dxa"/>
            <w:vMerge w:val="restart"/>
            <w:tcBorders>
              <w:top w:val="nil"/>
              <w:left w:val="single" w:sz="8" w:space="0" w:color="auto"/>
              <w:bottom w:val="single" w:sz="8" w:space="0" w:color="000000"/>
              <w:right w:val="nil"/>
            </w:tcBorders>
            <w:shd w:val="clear" w:color="auto" w:fill="auto"/>
            <w:vAlign w:val="center"/>
            <w:hideMark/>
          </w:tcPr>
          <w:p w:rsidR="00C55659" w:rsidRPr="00EB3026" w:rsidRDefault="00C55659"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275" w:type="dxa"/>
            <w:vMerge w:val="restart"/>
            <w:tcBorders>
              <w:top w:val="nil"/>
              <w:left w:val="single" w:sz="8" w:space="0" w:color="auto"/>
              <w:bottom w:val="single" w:sz="8" w:space="0" w:color="000000"/>
              <w:right w:val="nil"/>
            </w:tcBorders>
            <w:shd w:val="clear" w:color="auto" w:fill="auto"/>
            <w:vAlign w:val="center"/>
            <w:hideMark/>
          </w:tcPr>
          <w:p w:rsidR="00C55659" w:rsidRPr="00EB3026" w:rsidRDefault="00C55659"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C55659" w:rsidRPr="003E3ABE" w:rsidTr="00EB3026">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55659" w:rsidRPr="003E3ABE" w:rsidRDefault="00C55659"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C55659" w:rsidRPr="003E3ABE" w:rsidRDefault="00C55659" w:rsidP="00C55659">
            <w:pPr>
              <w:spacing w:after="0" w:line="240" w:lineRule="auto"/>
              <w:rPr>
                <w:rFonts w:ascii="Times New Roman" w:hAnsi="Times New Roman"/>
                <w:b/>
                <w:bCs/>
              </w:rPr>
            </w:pPr>
          </w:p>
        </w:tc>
        <w:tc>
          <w:tcPr>
            <w:tcW w:w="1826" w:type="dxa"/>
            <w:vMerge/>
            <w:tcBorders>
              <w:top w:val="nil"/>
              <w:left w:val="single" w:sz="8" w:space="0" w:color="auto"/>
              <w:bottom w:val="single" w:sz="8" w:space="0" w:color="000000"/>
              <w:right w:val="nil"/>
            </w:tcBorders>
            <w:vAlign w:val="center"/>
            <w:hideMark/>
          </w:tcPr>
          <w:p w:rsidR="00C55659" w:rsidRPr="003E3ABE" w:rsidRDefault="00C55659" w:rsidP="00C55659">
            <w:pPr>
              <w:spacing w:after="0" w:line="240" w:lineRule="auto"/>
              <w:rPr>
                <w:rFonts w:ascii="Times New Roman" w:hAnsi="Times New Roman"/>
                <w:b/>
                <w:bCs/>
              </w:rPr>
            </w:pPr>
          </w:p>
        </w:tc>
        <w:tc>
          <w:tcPr>
            <w:tcW w:w="1275" w:type="dxa"/>
            <w:vMerge/>
            <w:tcBorders>
              <w:top w:val="nil"/>
              <w:left w:val="single" w:sz="8" w:space="0" w:color="auto"/>
              <w:bottom w:val="single" w:sz="8" w:space="0" w:color="000000"/>
              <w:right w:val="nil"/>
            </w:tcBorders>
            <w:vAlign w:val="center"/>
            <w:hideMark/>
          </w:tcPr>
          <w:p w:rsidR="00C55659" w:rsidRPr="003E3ABE" w:rsidRDefault="00C55659" w:rsidP="00C55659">
            <w:pPr>
              <w:spacing w:after="0" w:line="240" w:lineRule="auto"/>
              <w:rPr>
                <w:rFonts w:ascii="Times New Roman" w:hAnsi="Times New Roman"/>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55659" w:rsidRPr="003E3ABE" w:rsidRDefault="00C55659" w:rsidP="00C55659">
            <w:pPr>
              <w:spacing w:after="0" w:line="240" w:lineRule="auto"/>
              <w:rPr>
                <w:rFonts w:ascii="Times New Roman" w:hAnsi="Times New Roman"/>
                <w:b/>
                <w:bCs/>
              </w:rPr>
            </w:pPr>
          </w:p>
        </w:tc>
      </w:tr>
      <w:tr w:rsidR="00C55659" w:rsidRPr="003E3ABE"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1826" w:type="dxa"/>
            <w:tcBorders>
              <w:top w:val="nil"/>
              <w:left w:val="nil"/>
              <w:bottom w:val="single" w:sz="8" w:space="0" w:color="auto"/>
              <w:right w:val="nil"/>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3</w:t>
            </w:r>
          </w:p>
        </w:tc>
        <w:tc>
          <w:tcPr>
            <w:tcW w:w="1275" w:type="dxa"/>
            <w:tcBorders>
              <w:top w:val="nil"/>
              <w:left w:val="single" w:sz="8" w:space="0" w:color="auto"/>
              <w:bottom w:val="single" w:sz="8" w:space="0" w:color="auto"/>
              <w:right w:val="nil"/>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3E3ABE" w:rsidRDefault="00C55659" w:rsidP="00C55659">
            <w:pPr>
              <w:spacing w:after="0" w:line="240" w:lineRule="auto"/>
              <w:jc w:val="center"/>
              <w:rPr>
                <w:rFonts w:ascii="Times New Roman" w:hAnsi="Times New Roman"/>
              </w:rPr>
            </w:pPr>
            <w:r w:rsidRPr="003E3ABE">
              <w:rPr>
                <w:rFonts w:ascii="Times New Roman" w:hAnsi="Times New Roman"/>
              </w:rPr>
              <w:t>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Работы, необходимые для надлежащего содержания несущих конструкций и ненесущих конструкций  МКД:</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179532</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зданиях с подвалами</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в течение года</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21543,84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0,3</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крыш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в течение года</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86175,36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35906,4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внутренней отделки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плану ремонтов</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35906,4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856008,576</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11,92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для надлежащего содержания систем теплоснабжения (отопление) в МКД (гидравлические испытания узлов ввода и систем отопления, промывка и регулировка систем отопления, удаление воздуха из системы отопления)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323157,6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4,5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отопления (осмотр устройства системы отопления в чердачных и подвальных помещениях, регулировка и наладка системы отопления)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сутки</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71812,8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Обслуживание приборов учета теплоэнергии</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ежемесячно</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58886,496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0,82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холодного водоснабжения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мере необходимости</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154397,52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2.5</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водоотведения</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мере необходимости</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143625,6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2.6</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вентиляции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21543,84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0,3</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2.7</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электрооборудования в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71812,8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2.8</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Обслуживание индивидуальных приборов учета электроэнергии в части передачи информации по средствам сотовой связи в энергосбытовую организацию</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ежемесячно</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10771,92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0,15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Работы и услуги по содержанию иного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660677,76</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9,2</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lastRenderedPageBreak/>
              <w:t>3.1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сухая и влажная уборка лестничных площадок и маршей</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мес.- сухая, 1 раз/мес. - влажная</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107719,2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1,5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EB3026" w:rsidP="00C55659">
            <w:pPr>
              <w:spacing w:after="0" w:line="240" w:lineRule="auto"/>
              <w:jc w:val="center"/>
              <w:rPr>
                <w:rFonts w:ascii="Times New Roman" w:hAnsi="Times New Roman"/>
              </w:rPr>
            </w:pPr>
            <w:r>
              <w:rPr>
                <w:rFonts w:ascii="Times New Roman" w:hAnsi="Times New Roman"/>
              </w:rPr>
              <w:t>3.2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проведение дератизации и дезинсекции помещений, входящих в общее имущество в МКД</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21543,84</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0,3</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EB3026">
            <w:pPr>
              <w:spacing w:after="0" w:line="240" w:lineRule="auto"/>
              <w:jc w:val="center"/>
              <w:rPr>
                <w:rFonts w:ascii="Times New Roman" w:hAnsi="Times New Roman"/>
              </w:rPr>
            </w:pPr>
            <w:r w:rsidRPr="00C55659">
              <w:rPr>
                <w:rFonts w:ascii="Times New Roman" w:hAnsi="Times New Roman"/>
              </w:rPr>
              <w:t>3.</w:t>
            </w:r>
            <w:r w:rsidR="00EB3026">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xml:space="preserve">Работы по содержанию земельного участка, на котором расположен МКД и придомовой территории </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ежедневно, кроме выходных и праздничных дней</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208257,12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2,9</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EB3026" w:rsidP="00C55659">
            <w:pPr>
              <w:spacing w:after="0" w:line="240" w:lineRule="auto"/>
              <w:jc w:val="center"/>
              <w:rPr>
                <w:rFonts w:ascii="Times New Roman" w:hAnsi="Times New Roman"/>
              </w:rPr>
            </w:pPr>
            <w:r>
              <w:rPr>
                <w:rFonts w:ascii="Times New Roman" w:hAnsi="Times New Roman"/>
              </w:rPr>
              <w:t>3.4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Обеспечение устранения аварий в МКД (АДС)</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постоянно на системах водоснабжения, теплоснабжения, водоотведения, энергоснабже</w:t>
            </w:r>
            <w:r w:rsidR="00EB3026">
              <w:rPr>
                <w:rFonts w:ascii="Times New Roman" w:hAnsi="Times New Roman"/>
              </w:rPr>
              <w:t>-</w:t>
            </w:r>
            <w:r w:rsidRPr="00C55659">
              <w:rPr>
                <w:rFonts w:ascii="Times New Roman" w:hAnsi="Times New Roman"/>
              </w:rPr>
              <w:t>ния</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323157,6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4,5</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u w:val="single"/>
              </w:rPr>
            </w:pPr>
            <w:r w:rsidRPr="00EB3026">
              <w:rPr>
                <w:rFonts w:ascii="Times New Roman" w:hAnsi="Times New Roman"/>
                <w:b/>
                <w:u w:val="single"/>
              </w:rPr>
              <w:t>Управление многоквартирными домами</w:t>
            </w:r>
          </w:p>
        </w:tc>
        <w:tc>
          <w:tcPr>
            <w:tcW w:w="1826" w:type="dxa"/>
            <w:tcBorders>
              <w:top w:val="nil"/>
              <w:left w:val="nil"/>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ежедневно</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646315,2</w:t>
            </w:r>
          </w:p>
        </w:tc>
        <w:tc>
          <w:tcPr>
            <w:tcW w:w="1276"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9</w:t>
            </w:r>
          </w:p>
        </w:tc>
      </w:tr>
      <w:tr w:rsidR="00C55659" w:rsidRPr="00C55659" w:rsidTr="00EB3026">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Всего</w:t>
            </w:r>
          </w:p>
        </w:tc>
        <w:tc>
          <w:tcPr>
            <w:tcW w:w="1826"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2342533,536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5659" w:rsidRPr="00EB3026" w:rsidRDefault="00C55659" w:rsidP="00C55659">
            <w:pPr>
              <w:spacing w:after="0" w:line="240" w:lineRule="auto"/>
              <w:jc w:val="center"/>
              <w:rPr>
                <w:rFonts w:ascii="Times New Roman" w:hAnsi="Times New Roman"/>
                <w:b/>
              </w:rPr>
            </w:pPr>
            <w:r w:rsidRPr="00EB3026">
              <w:rPr>
                <w:rFonts w:ascii="Times New Roman" w:hAnsi="Times New Roman"/>
                <w:b/>
              </w:rPr>
              <w:t>32,62</w:t>
            </w:r>
          </w:p>
        </w:tc>
      </w:tr>
    </w:tbl>
    <w:p w:rsidR="00E615B6" w:rsidRPr="003E3ABE" w:rsidRDefault="00E615B6" w:rsidP="00C55659">
      <w:pPr>
        <w:spacing w:after="0" w:line="240" w:lineRule="auto"/>
        <w:jc w:val="both"/>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876056">
      <w:pPr>
        <w:spacing w:after="0" w:line="240" w:lineRule="auto"/>
        <w:ind w:left="-567"/>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B3026" w:rsidRDefault="000F7E5E" w:rsidP="00597D41">
      <w:pPr>
        <w:spacing w:after="0" w:line="240" w:lineRule="auto"/>
        <w:ind w:firstLine="540"/>
        <w:jc w:val="right"/>
        <w:rPr>
          <w:rFonts w:ascii="Times New Roman" w:hAnsi="Times New Roman"/>
          <w:b/>
          <w:sz w:val="24"/>
          <w:szCs w:val="24"/>
        </w:rPr>
      </w:pPr>
      <w:r w:rsidRPr="00415BCC">
        <w:rPr>
          <w:rFonts w:ascii="Times New Roman" w:hAnsi="Times New Roman"/>
          <w:b/>
          <w:sz w:val="24"/>
          <w:szCs w:val="24"/>
        </w:rPr>
        <w:t xml:space="preserve">                </w:t>
      </w: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EB3026" w:rsidRDefault="00EB3026" w:rsidP="00597D41">
      <w:pPr>
        <w:spacing w:after="0" w:line="240" w:lineRule="auto"/>
        <w:ind w:firstLine="540"/>
        <w:jc w:val="right"/>
        <w:rPr>
          <w:rFonts w:ascii="Times New Roman" w:hAnsi="Times New Roman"/>
          <w:b/>
          <w:sz w:val="24"/>
          <w:szCs w:val="24"/>
        </w:rPr>
      </w:pPr>
    </w:p>
    <w:p w:rsidR="00211A6E" w:rsidRDefault="00211A6E" w:rsidP="00597D41">
      <w:pPr>
        <w:spacing w:after="0" w:line="240" w:lineRule="auto"/>
        <w:ind w:firstLine="540"/>
        <w:jc w:val="right"/>
        <w:rPr>
          <w:rFonts w:ascii="Times New Roman" w:hAnsi="Times New Roman"/>
          <w:b/>
          <w:sz w:val="24"/>
          <w:szCs w:val="24"/>
        </w:rPr>
      </w:pPr>
    </w:p>
    <w:p w:rsidR="00211A6E" w:rsidRDefault="00211A6E" w:rsidP="00597D41">
      <w:pPr>
        <w:spacing w:after="0" w:line="240" w:lineRule="auto"/>
        <w:ind w:firstLine="540"/>
        <w:jc w:val="right"/>
        <w:rPr>
          <w:rFonts w:ascii="Times New Roman" w:hAnsi="Times New Roman"/>
          <w:b/>
          <w:sz w:val="24"/>
          <w:szCs w:val="24"/>
        </w:rPr>
      </w:pPr>
    </w:p>
    <w:p w:rsidR="00444108" w:rsidRPr="00211A6E" w:rsidRDefault="000F7E5E" w:rsidP="00597D41">
      <w:pPr>
        <w:spacing w:after="0" w:line="240" w:lineRule="auto"/>
        <w:ind w:firstLine="540"/>
        <w:jc w:val="right"/>
        <w:rPr>
          <w:rFonts w:ascii="Times New Roman" w:hAnsi="Times New Roman"/>
          <w:b/>
          <w:bCs/>
        </w:rPr>
      </w:pPr>
      <w:r w:rsidRPr="00211A6E">
        <w:rPr>
          <w:rFonts w:ascii="Times New Roman" w:hAnsi="Times New Roman"/>
          <w:b/>
          <w:sz w:val="24"/>
          <w:szCs w:val="24"/>
        </w:rPr>
        <w:lastRenderedPageBreak/>
        <w:t xml:space="preserve">  </w:t>
      </w:r>
      <w:r w:rsidR="00122387" w:rsidRPr="00211A6E">
        <w:rPr>
          <w:rFonts w:ascii="Times New Roman" w:hAnsi="Times New Roman"/>
          <w:b/>
        </w:rPr>
        <w:t>П</w:t>
      </w:r>
      <w:r w:rsidR="00444108" w:rsidRPr="00211A6E">
        <w:rPr>
          <w:rFonts w:ascii="Times New Roman" w:hAnsi="Times New Roman"/>
          <w:b/>
        </w:rPr>
        <w:t>риложение 3</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к Конкурсной документации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для проведения открытого конкурса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по отбору управляющей организации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для управления многоквартирными домами </w:t>
      </w:r>
    </w:p>
    <w:p w:rsidR="00444108" w:rsidRPr="00415BCC" w:rsidRDefault="00444108" w:rsidP="00444108">
      <w:pPr>
        <w:spacing w:after="0" w:line="240" w:lineRule="auto"/>
        <w:jc w:val="right"/>
        <w:rPr>
          <w:rFonts w:ascii="Times New Roman" w:hAnsi="Times New Roman"/>
          <w:bCs/>
        </w:rPr>
      </w:pPr>
      <w:r w:rsidRPr="00211A6E">
        <w:rPr>
          <w:rFonts w:ascii="Times New Roman" w:hAnsi="Times New Roman"/>
          <w:b/>
          <w:bCs/>
        </w:rPr>
        <w:t>на территории</w:t>
      </w:r>
      <w:r w:rsidR="0004571C" w:rsidRPr="00211A6E">
        <w:rPr>
          <w:rFonts w:ascii="Times New Roman" w:hAnsi="Times New Roman"/>
          <w:b/>
          <w:bCs/>
        </w:rPr>
        <w:t xml:space="preserve"> Беломорского муниципального округа</w:t>
      </w:r>
    </w:p>
    <w:p w:rsidR="004D2F53" w:rsidRPr="004D2F53" w:rsidRDefault="004D2F53" w:rsidP="004D2F53"/>
    <w:p w:rsidR="00444108" w:rsidRPr="00415BCC" w:rsidRDefault="00444108" w:rsidP="00444108">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ЗАЯВКА</w:t>
      </w:r>
    </w:p>
    <w:p w:rsidR="00DF68FD" w:rsidRDefault="00444108" w:rsidP="00DF68FD">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на участие в конкурсе по отбору управляющей организации</w:t>
      </w:r>
      <w:r w:rsidRPr="00415BCC">
        <w:rPr>
          <w:rFonts w:ascii="Times New Roman" w:hAnsi="Times New Roman" w:cs="Times New Roman"/>
          <w:sz w:val="24"/>
          <w:szCs w:val="24"/>
        </w:rPr>
        <w:br/>
        <w:t xml:space="preserve">для управления многоквартирным домом </w:t>
      </w:r>
    </w:p>
    <w:p w:rsidR="009104D7" w:rsidRPr="00DF68FD" w:rsidRDefault="009104D7" w:rsidP="00DF68FD">
      <w:pPr>
        <w:pStyle w:val="3"/>
        <w:spacing w:before="0" w:after="0"/>
        <w:jc w:val="center"/>
        <w:rPr>
          <w:rFonts w:ascii="Times New Roman" w:hAnsi="Times New Roman" w:cs="Times New Roman"/>
          <w:sz w:val="22"/>
          <w:szCs w:val="22"/>
        </w:rPr>
      </w:pPr>
      <w:r w:rsidRPr="00DF68FD">
        <w:rPr>
          <w:rFonts w:ascii="Times New Roman" w:hAnsi="Times New Roman" w:cs="Times New Roman"/>
          <w:sz w:val="22"/>
          <w:szCs w:val="22"/>
        </w:rPr>
        <w:t>1. Заявление об участии в конкурсе</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104D7" w:rsidRPr="00945FF8" w:rsidRDefault="009104D7" w:rsidP="009104D7">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 _________________________________________________</w:t>
      </w:r>
      <w:r>
        <w:rPr>
          <w:sz w:val="22"/>
          <w:szCs w:val="22"/>
        </w:rPr>
        <w:t>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 xml:space="preserve"> (местонахождение, почтовый адрес организации или место жительства индивидуального предпринимателя, номер телефона)</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(адрес многоквартирного дома)</w:t>
      </w:r>
    </w:p>
    <w:p w:rsidR="009104D7" w:rsidRPr="00945FF8" w:rsidRDefault="009104D7" w:rsidP="009104D7">
      <w:pPr>
        <w:pStyle w:val="ac"/>
        <w:spacing w:before="0" w:beforeAutospacing="0" w:after="0" w:afterAutospacing="0"/>
        <w:ind w:right="-185"/>
        <w:rPr>
          <w:sz w:val="22"/>
          <w:szCs w:val="22"/>
        </w:rPr>
      </w:pPr>
      <w:r w:rsidRPr="00945FF8">
        <w:rPr>
          <w:sz w:val="22"/>
          <w:szCs w:val="22"/>
        </w:rPr>
        <w:t>___________________________________________________</w:t>
      </w:r>
      <w:r>
        <w:rPr>
          <w:sz w:val="22"/>
          <w:szCs w:val="22"/>
        </w:rPr>
        <w:t>_______________________________</w:t>
      </w:r>
    </w:p>
    <w:p w:rsidR="009104D7" w:rsidRPr="00945FF8" w:rsidRDefault="009104D7" w:rsidP="009104D7">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(реквизиты банковского счета)</w:t>
      </w:r>
    </w:p>
    <w:p w:rsidR="009104D7" w:rsidRPr="00DF68FD" w:rsidRDefault="009104D7" w:rsidP="009104D7">
      <w:pPr>
        <w:pStyle w:val="ac"/>
        <w:spacing w:before="0" w:beforeAutospacing="0" w:after="0" w:afterAutospacing="0"/>
        <w:rPr>
          <w:b/>
          <w:sz w:val="22"/>
          <w:szCs w:val="22"/>
        </w:rPr>
      </w:pPr>
      <w:r w:rsidRPr="00945FF8">
        <w:rPr>
          <w:b/>
          <w:sz w:val="22"/>
          <w:szCs w:val="22"/>
        </w:rPr>
        <w:t> </w:t>
      </w:r>
      <w:r w:rsidRPr="00DF68FD">
        <w:rPr>
          <w:b/>
          <w:sz w:val="22"/>
          <w:szCs w:val="22"/>
        </w:rPr>
        <w:t xml:space="preserve">2. Предложения претендента по условиям договора управления </w:t>
      </w:r>
      <w:r w:rsidR="00DF68FD" w:rsidRPr="00DF68FD">
        <w:rPr>
          <w:b/>
          <w:sz w:val="22"/>
          <w:szCs w:val="22"/>
        </w:rPr>
        <w:t>м</w:t>
      </w:r>
      <w:r w:rsidRPr="00DF68FD">
        <w:rPr>
          <w:b/>
          <w:sz w:val="22"/>
          <w:szCs w:val="22"/>
        </w:rPr>
        <w:t xml:space="preserve">ногоквартирным домом </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both"/>
        <w:rPr>
          <w:sz w:val="18"/>
          <w:szCs w:val="18"/>
        </w:rPr>
      </w:pPr>
      <w:r w:rsidRPr="00EB3026">
        <w:rPr>
          <w:sz w:val="18"/>
          <w:szCs w:val="18"/>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104D7" w:rsidRPr="00945FF8" w:rsidRDefault="009104D7" w:rsidP="00DF68FD">
      <w:pPr>
        <w:pStyle w:val="ac"/>
        <w:spacing w:before="0" w:beforeAutospacing="0" w:after="0" w:afterAutospacing="0"/>
        <w:rPr>
          <w:b/>
          <w:i/>
          <w:sz w:val="22"/>
          <w:szCs w:val="22"/>
        </w:rPr>
      </w:pPr>
      <w:r w:rsidRPr="00945FF8">
        <w:rPr>
          <w:sz w:val="22"/>
          <w:szCs w:val="22"/>
        </w:rPr>
        <w:t>    </w:t>
      </w: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b/>
          <w:sz w:val="18"/>
          <w:szCs w:val="18"/>
        </w:rPr>
      </w:pPr>
      <w:r w:rsidRPr="00EB3026">
        <w:rPr>
          <w:sz w:val="18"/>
          <w:szCs w:val="18"/>
        </w:rPr>
        <w:t>(реквизиты банковского счета претендента)</w:t>
      </w:r>
    </w:p>
    <w:p w:rsidR="009104D7" w:rsidRPr="00945FF8" w:rsidRDefault="009104D7" w:rsidP="009104D7">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(наименование и реквизиты документов, количество листов)</w:t>
      </w:r>
    </w:p>
    <w:p w:rsidR="009104D7" w:rsidRPr="00945FF8" w:rsidRDefault="009104D7" w:rsidP="00EB3026">
      <w:pPr>
        <w:pStyle w:val="ac"/>
        <w:spacing w:before="0" w:beforeAutospacing="0" w:after="0" w:afterAutospacing="0"/>
        <w:jc w:val="both"/>
        <w:rPr>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r w:rsidRPr="00945FF8">
        <w:rPr>
          <w:sz w:val="22"/>
          <w:szCs w:val="22"/>
        </w:rPr>
        <w:t>__________________________________________________________________________________________________________________________________________________________________</w:t>
      </w:r>
    </w:p>
    <w:p w:rsidR="009104D7" w:rsidRPr="00EB3026" w:rsidRDefault="009104D7" w:rsidP="00EB3026">
      <w:pPr>
        <w:pStyle w:val="ac"/>
        <w:spacing w:before="0" w:beforeAutospacing="0" w:after="0" w:afterAutospacing="0"/>
        <w:jc w:val="center"/>
        <w:rPr>
          <w:b/>
          <w:i/>
          <w:sz w:val="18"/>
          <w:szCs w:val="18"/>
        </w:rPr>
      </w:pPr>
      <w:r w:rsidRPr="00EB3026">
        <w:rPr>
          <w:sz w:val="18"/>
          <w:szCs w:val="18"/>
        </w:rPr>
        <w:t xml:space="preserve"> (наименование и реквизиты документов, количество листов)</w:t>
      </w:r>
    </w:p>
    <w:p w:rsidR="004D2F53" w:rsidRPr="00415BCC" w:rsidRDefault="004D2F53" w:rsidP="004D2F53">
      <w:pPr>
        <w:pStyle w:val="ac"/>
        <w:spacing w:before="0" w:beforeAutospacing="0" w:after="0" w:afterAutospacing="0"/>
        <w:rPr>
          <w:b/>
          <w:i/>
        </w:rPr>
      </w:pPr>
      <w:r w:rsidRPr="00415BCC">
        <w:rPr>
          <w:b/>
          <w:i/>
        </w:rPr>
        <w:lastRenderedPageBreak/>
        <w:t>     3) документы, подтверждающие внесение денежных средств в  обеспечение заявки на участие в конкурсе:</w:t>
      </w:r>
    </w:p>
    <w:p w:rsidR="004D2F53" w:rsidRPr="00415BCC" w:rsidRDefault="004D2F53" w:rsidP="004D2F53">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t>____________________________________________________________</w:t>
      </w:r>
      <w:r w:rsidRPr="00415BCC">
        <w:t>_</w:t>
      </w:r>
    </w:p>
    <w:p w:rsidR="004D2F53" w:rsidRPr="00EB3026" w:rsidRDefault="004D2F53" w:rsidP="004D2F53">
      <w:pPr>
        <w:pStyle w:val="ac"/>
        <w:spacing w:before="0" w:beforeAutospacing="0" w:after="0" w:afterAutospacing="0"/>
        <w:jc w:val="center"/>
        <w:rPr>
          <w:sz w:val="18"/>
          <w:szCs w:val="18"/>
        </w:rPr>
      </w:pPr>
      <w:r w:rsidRPr="00EB3026">
        <w:rPr>
          <w:sz w:val="18"/>
          <w:szCs w:val="18"/>
        </w:rPr>
        <w:t>(наименование и реквизиты документов, количество листов)</w:t>
      </w:r>
    </w:p>
    <w:p w:rsidR="004D2F53" w:rsidRPr="00EB3026" w:rsidRDefault="004D2F53" w:rsidP="004D2F53">
      <w:pPr>
        <w:pStyle w:val="ac"/>
        <w:spacing w:before="0" w:beforeAutospacing="0" w:after="0" w:afterAutospacing="0"/>
        <w:jc w:val="center"/>
        <w:rPr>
          <w:sz w:val="18"/>
          <w:szCs w:val="18"/>
          <w:vertAlign w:val="superscript"/>
        </w:rPr>
      </w:pPr>
      <w:r w:rsidRPr="00EB3026">
        <w:rPr>
          <w:sz w:val="18"/>
          <w:szCs w:val="18"/>
        </w:rPr>
        <w:t xml:space="preserve"> </w:t>
      </w:r>
    </w:p>
    <w:p w:rsidR="00DF68FD" w:rsidRPr="00945FF8" w:rsidRDefault="004D2F53" w:rsidP="00DF68FD">
      <w:pPr>
        <w:pStyle w:val="ac"/>
        <w:spacing w:before="0" w:beforeAutospacing="0" w:after="0" w:afterAutospacing="0"/>
        <w:jc w:val="both"/>
        <w:rPr>
          <w:b/>
          <w:i/>
          <w:sz w:val="22"/>
          <w:szCs w:val="22"/>
        </w:rPr>
      </w:pPr>
      <w:r w:rsidRPr="00415BCC">
        <w:rPr>
          <w:b/>
          <w:i/>
        </w:rPr>
        <w:t xml:space="preserve">    4)* </w:t>
      </w:r>
      <w:r w:rsidR="00DF68FD" w:rsidRPr="00945FF8">
        <w:rPr>
          <w:b/>
          <w:i/>
          <w:sz w:val="22"/>
          <w:szCs w:val="22"/>
        </w:rPr>
        <w:t xml:space="preserve">копии документов, подтверждающих соответствие претендента требованию, установленному подпунктом 1 </w:t>
      </w:r>
      <w:hyperlink r:id="rId9" w:history="1">
        <w:r w:rsidR="00DF68FD" w:rsidRPr="00945FF8">
          <w:rPr>
            <w:b/>
            <w:i/>
            <w:sz w:val="22"/>
            <w:szCs w:val="22"/>
          </w:rPr>
          <w:t>пункта 15</w:t>
        </w:r>
      </w:hyperlink>
      <w:r w:rsidR="00DF68FD"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F68FD" w:rsidRPr="00945FF8" w:rsidRDefault="00DF68FD" w:rsidP="00DF68FD">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415BCC" w:rsidRDefault="00DF68FD" w:rsidP="00DF68FD">
      <w:pPr>
        <w:pStyle w:val="ac"/>
        <w:spacing w:before="0" w:beforeAutospacing="0" w:after="0" w:afterAutospacing="0"/>
      </w:pPr>
      <w:r w:rsidRPr="00945FF8">
        <w:rPr>
          <w:sz w:val="22"/>
          <w:szCs w:val="22"/>
        </w:rPr>
        <w:t>_________________________________________________________________________________</w:t>
      </w:r>
    </w:p>
    <w:p w:rsidR="00444108" w:rsidRPr="00EB3026" w:rsidRDefault="00DF68FD" w:rsidP="00EB3026">
      <w:pPr>
        <w:pStyle w:val="ac"/>
        <w:spacing w:before="0" w:beforeAutospacing="0" w:after="0" w:afterAutospacing="0"/>
        <w:jc w:val="center"/>
        <w:rPr>
          <w:sz w:val="20"/>
          <w:szCs w:val="20"/>
        </w:rPr>
      </w:pPr>
      <w:r w:rsidRPr="00EB3026">
        <w:rPr>
          <w:sz w:val="20"/>
          <w:szCs w:val="20"/>
          <w:vertAlign w:val="superscript"/>
        </w:rPr>
        <w:t xml:space="preserve">     (наименование и реквизиты документов, количество листов)</w:t>
      </w:r>
    </w:p>
    <w:p w:rsidR="00444108" w:rsidRPr="00415BCC" w:rsidRDefault="00415BCC" w:rsidP="00444108">
      <w:pPr>
        <w:pStyle w:val="ac"/>
        <w:spacing w:before="0" w:beforeAutospacing="0" w:after="0" w:afterAutospacing="0"/>
        <w:rPr>
          <w:b/>
          <w:i/>
        </w:rPr>
      </w:pPr>
      <w:r>
        <w:t>   </w:t>
      </w:r>
      <w:r w:rsidR="00444108" w:rsidRPr="00415BCC">
        <w:t>5</w:t>
      </w:r>
      <w:r w:rsidR="00444108" w:rsidRPr="00415BCC">
        <w:rPr>
          <w:b/>
          <w:i/>
        </w:rPr>
        <w:t xml:space="preserve">) утвержденный бухгалтерский баланс за последний год: </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EB3026" w:rsidRDefault="00444108" w:rsidP="00EB3026">
      <w:pPr>
        <w:pStyle w:val="ac"/>
        <w:spacing w:before="0" w:beforeAutospacing="0" w:after="0" w:afterAutospacing="0"/>
        <w:jc w:val="center"/>
        <w:rPr>
          <w:sz w:val="18"/>
          <w:szCs w:val="18"/>
        </w:rPr>
      </w:pPr>
      <w:r w:rsidRPr="00EB3026">
        <w:rPr>
          <w:sz w:val="18"/>
          <w:szCs w:val="18"/>
        </w:rPr>
        <w:t xml:space="preserve"> </w:t>
      </w:r>
      <w:r w:rsidR="00DF68FD" w:rsidRPr="00EB3026">
        <w:rPr>
          <w:sz w:val="18"/>
          <w:szCs w:val="18"/>
        </w:rPr>
        <w:t xml:space="preserve"> (наименование </w:t>
      </w:r>
      <w:r w:rsidRPr="00EB3026">
        <w:rPr>
          <w:sz w:val="18"/>
          <w:szCs w:val="18"/>
        </w:rPr>
        <w:t>реквизиты документов, количество листов)</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EB3026" w:rsidRDefault="00444108" w:rsidP="00EB3026">
      <w:pPr>
        <w:pStyle w:val="ac"/>
        <w:spacing w:before="0" w:beforeAutospacing="0" w:after="0" w:afterAutospacing="0"/>
        <w:jc w:val="center"/>
        <w:rPr>
          <w:sz w:val="18"/>
          <w:szCs w:val="18"/>
        </w:rPr>
      </w:pPr>
      <w:r w:rsidRPr="00415BCC">
        <w:rPr>
          <w:sz w:val="20"/>
          <w:szCs w:val="20"/>
        </w:rPr>
        <w:t xml:space="preserve">  </w:t>
      </w:r>
      <w:r w:rsidRPr="00EB3026">
        <w:rPr>
          <w:sz w:val="18"/>
          <w:szCs w:val="18"/>
        </w:rPr>
        <w:t>(должность, ф.и.о. руководителя организации или ф.и.о. индивидуального предпринимателя)</w:t>
      </w:r>
    </w:p>
    <w:p w:rsidR="00444108" w:rsidRPr="00415BCC" w:rsidRDefault="00444108" w:rsidP="00444108">
      <w:pPr>
        <w:pStyle w:val="af5"/>
        <w:jc w:val="both"/>
      </w:pPr>
      <w:r w:rsidRPr="00DF68FD">
        <w:rPr>
          <w:b/>
        </w:rPr>
        <w:t xml:space="preserve">Настоящим </w:t>
      </w:r>
      <w:r w:rsidRPr="00415BCC">
        <w:t>____________________________________________________________________</w:t>
      </w:r>
    </w:p>
    <w:p w:rsidR="00444108" w:rsidRPr="00EB3026" w:rsidRDefault="00444108" w:rsidP="00444108">
      <w:pPr>
        <w:pStyle w:val="af5"/>
        <w:jc w:val="both"/>
        <w:rPr>
          <w:sz w:val="18"/>
          <w:szCs w:val="18"/>
        </w:rPr>
      </w:pPr>
      <w:r w:rsidRPr="00EB3026">
        <w:rPr>
          <w:sz w:val="18"/>
          <w:szCs w:val="18"/>
        </w:rPr>
        <w:t xml:space="preserve">                 (организационно-правовая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p>
    <w:p w:rsidR="00444108" w:rsidRPr="00415BCC" w:rsidRDefault="00444108" w:rsidP="00444108">
      <w:pPr>
        <w:pStyle w:val="af5"/>
        <w:jc w:val="both"/>
      </w:pPr>
    </w:p>
    <w:p w:rsidR="00444108" w:rsidRPr="00415BCC" w:rsidRDefault="00444108" w:rsidP="00DF68FD">
      <w:pPr>
        <w:pStyle w:val="af5"/>
        <w:jc w:val="both"/>
      </w:pPr>
      <w:r w:rsidRPr="00415BCC">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415BCC">
          <w:t>Правилами</w:t>
        </w:r>
      </w:hyperlink>
      <w:r w:rsidRPr="00415BCC">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Pr="00415BCC" w:rsidRDefault="00444108" w:rsidP="00444108">
      <w:pPr>
        <w:pStyle w:val="ac"/>
        <w:spacing w:before="0" w:beforeAutospacing="0" w:after="0" w:afterAutospacing="0"/>
      </w:pPr>
      <w:r w:rsidRPr="00415BCC">
        <w:t xml:space="preserve">_____________________________________________                                </w:t>
      </w:r>
    </w:p>
    <w:p w:rsidR="00444108" w:rsidRPr="00415BCC" w:rsidRDefault="00444108" w:rsidP="00DF68FD">
      <w:pPr>
        <w:pStyle w:val="ac"/>
        <w:spacing w:before="0" w:beforeAutospacing="0" w:after="0" w:afterAutospacing="0"/>
        <w:jc w:val="center"/>
      </w:pPr>
      <w:r w:rsidRPr="00415BCC">
        <w:rPr>
          <w:sz w:val="20"/>
          <w:szCs w:val="20"/>
        </w:rPr>
        <w:t xml:space="preserve">                (ф.и.о.)                                                                                                       (подпись)</w:t>
      </w:r>
    </w:p>
    <w:p w:rsidR="00444108" w:rsidRPr="00DF68FD" w:rsidRDefault="00444108" w:rsidP="00444108">
      <w:pPr>
        <w:pStyle w:val="ac"/>
        <w:spacing w:before="0" w:beforeAutospacing="0" w:after="0" w:afterAutospacing="0"/>
        <w:rPr>
          <w:b/>
          <w:sz w:val="22"/>
          <w:szCs w:val="22"/>
        </w:rPr>
      </w:pPr>
      <w:r w:rsidRPr="00415BCC">
        <w:rPr>
          <w:b/>
        </w:rPr>
        <w:t>«____»   _______________ 20_____г.</w:t>
      </w:r>
    </w:p>
    <w:p w:rsidR="009104D7" w:rsidRDefault="009104D7" w:rsidP="00444108">
      <w:pPr>
        <w:pStyle w:val="ac"/>
        <w:spacing w:before="0" w:beforeAutospacing="0" w:after="0" w:afterAutospacing="0"/>
        <w:rPr>
          <w:b/>
        </w:rPr>
      </w:pPr>
    </w:p>
    <w:p w:rsidR="00444108" w:rsidRPr="00415BCC" w:rsidRDefault="00444108" w:rsidP="00444108">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B3026" w:rsidRDefault="00EB3026" w:rsidP="009B07EA">
      <w:pPr>
        <w:spacing w:after="0" w:line="240" w:lineRule="auto"/>
        <w:jc w:val="right"/>
        <w:rPr>
          <w:rFonts w:ascii="Times New Roman" w:hAnsi="Times New Roman"/>
        </w:rPr>
      </w:pPr>
    </w:p>
    <w:p w:rsidR="00EB3026" w:rsidRDefault="00EB3026" w:rsidP="009B07EA">
      <w:pPr>
        <w:spacing w:after="0" w:line="240" w:lineRule="auto"/>
        <w:jc w:val="right"/>
        <w:rPr>
          <w:rFonts w:ascii="Times New Roman" w:hAnsi="Times New Roman"/>
        </w:rPr>
      </w:pPr>
    </w:p>
    <w:p w:rsidR="00233EA3" w:rsidRDefault="00233EA3" w:rsidP="009B07EA">
      <w:pPr>
        <w:spacing w:after="0" w:line="240" w:lineRule="auto"/>
        <w:jc w:val="right"/>
        <w:rPr>
          <w:rFonts w:ascii="Times New Roman" w:hAnsi="Times New Roman"/>
        </w:rPr>
      </w:pPr>
    </w:p>
    <w:p w:rsidR="00233EA3" w:rsidRDefault="00233EA3" w:rsidP="009B07EA">
      <w:pPr>
        <w:spacing w:after="0" w:line="240" w:lineRule="auto"/>
        <w:jc w:val="right"/>
        <w:rPr>
          <w:rFonts w:ascii="Times New Roman" w:hAnsi="Times New Roman"/>
        </w:rPr>
      </w:pPr>
    </w:p>
    <w:p w:rsidR="00EB3026" w:rsidRDefault="00EB3026" w:rsidP="009B07EA">
      <w:pPr>
        <w:spacing w:after="0" w:line="240" w:lineRule="auto"/>
        <w:jc w:val="right"/>
        <w:rPr>
          <w:rFonts w:ascii="Times New Roman" w:hAnsi="Times New Roman"/>
        </w:rPr>
      </w:pPr>
    </w:p>
    <w:p w:rsidR="000F7E5E" w:rsidRPr="00233EA3" w:rsidRDefault="000F7E5E" w:rsidP="009B07EA">
      <w:pPr>
        <w:spacing w:after="0" w:line="240" w:lineRule="auto"/>
        <w:jc w:val="right"/>
        <w:rPr>
          <w:rFonts w:ascii="Times New Roman" w:hAnsi="Times New Roman"/>
          <w:b/>
          <w:bCs/>
        </w:rPr>
      </w:pPr>
      <w:r w:rsidRPr="00233EA3">
        <w:rPr>
          <w:rFonts w:ascii="Times New Roman" w:hAnsi="Times New Roman"/>
          <w:b/>
        </w:rPr>
        <w:lastRenderedPageBreak/>
        <w:t>Приложение 4</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0F7E5E" w:rsidRPr="00233EA3" w:rsidRDefault="000F7E5E" w:rsidP="001027C5">
      <w:pPr>
        <w:spacing w:after="0" w:line="240" w:lineRule="auto"/>
        <w:jc w:val="right"/>
        <w:rPr>
          <w:rFonts w:ascii="Times New Roman" w:hAnsi="Times New Roman"/>
          <w:b/>
          <w:bCs/>
        </w:rPr>
      </w:pPr>
      <w:r w:rsidRPr="00233EA3">
        <w:rPr>
          <w:rFonts w:ascii="Times New Roman" w:hAnsi="Times New Roman"/>
          <w:b/>
          <w:bCs/>
        </w:rPr>
        <w:t>на территории</w:t>
      </w:r>
      <w:r w:rsidR="001027C5" w:rsidRPr="00233EA3">
        <w:rPr>
          <w:rFonts w:ascii="Times New Roman" w:hAnsi="Times New Roman"/>
          <w:b/>
          <w:bCs/>
        </w:rPr>
        <w:t xml:space="preserve"> Беломорского муниципального округа</w:t>
      </w:r>
      <w:r w:rsidRPr="00233EA3">
        <w:rPr>
          <w:rFonts w:ascii="Times New Roman" w:hAnsi="Times New Roman"/>
          <w:b/>
          <w:bCs/>
        </w:rPr>
        <w:t xml:space="preserve"> </w:t>
      </w:r>
      <w:r w:rsidR="001027C5" w:rsidRPr="00233EA3">
        <w:rPr>
          <w:rFonts w:ascii="Times New Roman" w:hAnsi="Times New Roman"/>
          <w:b/>
          <w:bCs/>
        </w:rPr>
        <w:t xml:space="preserve"> </w:t>
      </w:r>
    </w:p>
    <w:p w:rsidR="000F7E5E" w:rsidRPr="00415BCC" w:rsidRDefault="000F7E5E" w:rsidP="009B07EA">
      <w:pPr>
        <w:spacing w:after="0" w:line="240" w:lineRule="auto"/>
        <w:ind w:firstLine="540"/>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415BCC" w:rsidRDefault="000F7E5E" w:rsidP="002175EB">
      <w:pPr>
        <w:spacing w:after="0" w:line="240" w:lineRule="auto"/>
        <w:ind w:firstLine="540"/>
        <w:jc w:val="both"/>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Порядок подачи заявок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2. Заявка на участие в конкурсе включает в себя: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1) сведения и документы о претенденте: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наименование, организационно-правовую форму, место нахождения, почтовый адрес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фамилию, имя, отчество, данные документа, удостоверяющего личность, место жительства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номер телефона;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юридических лиц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индивидуальных предпринимателей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реквизиты банковского счета для возврата средств, внесенных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документы, подтверждающие внесение средств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6B9" w:rsidRPr="00415BCC" w:rsidRDefault="00E966B9" w:rsidP="002175EB">
      <w:pPr>
        <w:spacing w:after="0" w:line="240" w:lineRule="auto"/>
        <w:ind w:firstLine="708"/>
        <w:jc w:val="both"/>
        <w:rPr>
          <w:rFonts w:ascii="Times New Roman" w:hAnsi="Times New Roman"/>
          <w:sz w:val="24"/>
          <w:szCs w:val="24"/>
        </w:rPr>
      </w:pPr>
    </w:p>
    <w:p w:rsidR="000F7E5E" w:rsidRPr="00415BCC" w:rsidRDefault="000F7E5E" w:rsidP="002175EB">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3.Заинтересованное лицо должно знать:</w:t>
      </w:r>
    </w:p>
    <w:p w:rsidR="000F7E5E" w:rsidRPr="00415BCC" w:rsidRDefault="000F7E5E" w:rsidP="002175EB">
      <w:pPr>
        <w:pStyle w:val="ac"/>
        <w:spacing w:before="0" w:beforeAutospacing="0" w:after="0" w:afterAutospacing="0"/>
        <w:ind w:firstLine="540"/>
        <w:jc w:val="both"/>
      </w:pPr>
      <w:r w:rsidRPr="00415BCC">
        <w:t>1) Заявка на участие в конкурсе подается в письменной форме.</w:t>
      </w:r>
    </w:p>
    <w:p w:rsidR="000F7E5E" w:rsidRPr="00415BCC" w:rsidRDefault="000F7E5E" w:rsidP="002175EB">
      <w:pPr>
        <w:pStyle w:val="ac"/>
        <w:spacing w:before="0" w:beforeAutospacing="0" w:after="0" w:afterAutospacing="0"/>
        <w:ind w:firstLine="540"/>
        <w:jc w:val="both"/>
      </w:pPr>
      <w:r w:rsidRPr="00415BCC">
        <w:t xml:space="preserve">2) Одно лицо вправе подать в отношении одного лота только одну заявку. </w:t>
      </w:r>
    </w:p>
    <w:p w:rsidR="000F7E5E" w:rsidRPr="00415BCC" w:rsidRDefault="000F7E5E" w:rsidP="002175EB">
      <w:pPr>
        <w:pStyle w:val="ac"/>
        <w:spacing w:before="0" w:beforeAutospacing="0" w:after="0" w:afterAutospacing="0"/>
        <w:ind w:firstLine="540"/>
        <w:jc w:val="both"/>
      </w:pPr>
      <w:r w:rsidRPr="00415BCC">
        <w:lastRenderedPageBreak/>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415BCC" w:rsidRDefault="000F7E5E" w:rsidP="002175EB">
      <w:pPr>
        <w:pStyle w:val="ac"/>
        <w:spacing w:before="0" w:beforeAutospacing="0" w:after="0" w:afterAutospacing="0"/>
        <w:ind w:firstLine="540"/>
        <w:jc w:val="both"/>
      </w:pPr>
      <w:r w:rsidRPr="00415BCC">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415BCC" w:rsidRDefault="000F7E5E" w:rsidP="002175EB">
      <w:pPr>
        <w:pStyle w:val="ac"/>
        <w:spacing w:before="0" w:beforeAutospacing="0" w:after="0" w:afterAutospacing="0"/>
        <w:ind w:firstLine="540"/>
        <w:jc w:val="both"/>
      </w:pPr>
      <w:r w:rsidRPr="00415BCC">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415BCC" w:rsidRDefault="000F7E5E" w:rsidP="002175EB">
      <w:pPr>
        <w:pStyle w:val="ac"/>
        <w:spacing w:before="0" w:beforeAutospacing="0" w:after="0" w:afterAutospacing="0"/>
        <w:ind w:firstLine="540"/>
        <w:jc w:val="both"/>
      </w:pPr>
      <w:r w:rsidRPr="00415BCC">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обечпечить предоставление коммунальных услуг, а также дополнительные работы (рекомендации) при их наличие.</w:t>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ab/>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 xml:space="preserve">Примечание: рекомендуется заявку прошить и пронумеровать листы. </w:t>
      </w:r>
      <w:r w:rsidRPr="00415BCC">
        <w:rPr>
          <w:b/>
        </w:rPr>
        <w:tab/>
      </w: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233EA3" w:rsidRDefault="00233EA3" w:rsidP="002175EB">
      <w:pPr>
        <w:spacing w:after="0" w:line="240" w:lineRule="auto"/>
        <w:jc w:val="right"/>
        <w:rPr>
          <w:rFonts w:ascii="Times New Roman" w:hAnsi="Times New Roman"/>
        </w:rPr>
      </w:pPr>
    </w:p>
    <w:p w:rsidR="00233EA3" w:rsidRDefault="00233EA3" w:rsidP="002175EB">
      <w:pPr>
        <w:spacing w:after="0" w:line="240" w:lineRule="auto"/>
        <w:jc w:val="right"/>
        <w:rPr>
          <w:rFonts w:ascii="Times New Roman" w:hAnsi="Times New Roman"/>
        </w:rPr>
      </w:pPr>
    </w:p>
    <w:p w:rsidR="00233EA3" w:rsidRDefault="00233EA3" w:rsidP="002175EB">
      <w:pPr>
        <w:spacing w:after="0" w:line="240" w:lineRule="auto"/>
        <w:jc w:val="right"/>
        <w:rPr>
          <w:rFonts w:ascii="Times New Roman" w:hAnsi="Times New Roman"/>
        </w:rPr>
      </w:pPr>
    </w:p>
    <w:p w:rsidR="000F7E5E" w:rsidRPr="00233EA3" w:rsidRDefault="000F7E5E" w:rsidP="002175EB">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0F7E5E" w:rsidRPr="00233EA3" w:rsidRDefault="000F7E5E" w:rsidP="001027C5">
      <w:pPr>
        <w:spacing w:after="0" w:line="240" w:lineRule="auto"/>
        <w:jc w:val="right"/>
        <w:rPr>
          <w:rFonts w:ascii="Times New Roman" w:hAnsi="Times New Roman"/>
          <w:b/>
          <w:bCs/>
        </w:rPr>
      </w:pPr>
      <w:r w:rsidRPr="00233EA3">
        <w:rPr>
          <w:rFonts w:ascii="Times New Roman" w:hAnsi="Times New Roman"/>
          <w:b/>
          <w:bCs/>
        </w:rPr>
        <w:t>на территории</w:t>
      </w:r>
      <w:r w:rsidR="001027C5" w:rsidRPr="00233EA3">
        <w:rPr>
          <w:rFonts w:ascii="Times New Roman" w:hAnsi="Times New Roman"/>
          <w:b/>
          <w:bCs/>
        </w:rPr>
        <w:t xml:space="preserve"> Беломорского муниципального округа</w:t>
      </w:r>
      <w:r w:rsidRPr="00233EA3">
        <w:rPr>
          <w:rFonts w:ascii="Times New Roman" w:hAnsi="Times New Roman"/>
          <w:b/>
          <w:bCs/>
        </w:rPr>
        <w:t xml:space="preserve"> </w:t>
      </w:r>
      <w:r w:rsidR="001027C5" w:rsidRPr="00233EA3">
        <w:rPr>
          <w:rFonts w:ascii="Times New Roman" w:hAnsi="Times New Roman"/>
          <w:b/>
          <w:bCs/>
        </w:rPr>
        <w:t xml:space="preserve"> </w:t>
      </w:r>
    </w:p>
    <w:p w:rsidR="000F7E5E" w:rsidRPr="00415BCC" w:rsidRDefault="000F7E5E" w:rsidP="009B07EA">
      <w:pPr>
        <w:spacing w:after="0" w:line="240" w:lineRule="auto"/>
        <w:ind w:firstLine="540"/>
        <w:jc w:val="center"/>
        <w:rPr>
          <w:rFonts w:ascii="Times New Roman" w:hAnsi="Times New Roman"/>
          <w:sz w:val="24"/>
          <w:szCs w:val="24"/>
        </w:rPr>
      </w:pPr>
    </w:p>
    <w:p w:rsidR="005776BE" w:rsidRPr="00415BCC" w:rsidRDefault="005776BE" w:rsidP="009B07EA">
      <w:pPr>
        <w:spacing w:after="0" w:line="240" w:lineRule="auto"/>
        <w:ind w:firstLine="540"/>
        <w:jc w:val="center"/>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5776BE" w:rsidRPr="00415BCC" w:rsidRDefault="005776BE" w:rsidP="005776BE">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5776BE" w:rsidRPr="00415BCC" w:rsidRDefault="005776BE" w:rsidP="005776BE">
      <w:pPr>
        <w:spacing w:after="0" w:line="240" w:lineRule="auto"/>
        <w:jc w:val="center"/>
        <w:rPr>
          <w:rFonts w:ascii="Times New Roman" w:hAnsi="Times New Roman"/>
          <w:b/>
          <w:bCs/>
          <w:spacing w:val="-3"/>
          <w:sz w:val="24"/>
          <w:szCs w:val="24"/>
        </w:rPr>
      </w:pPr>
    </w:p>
    <w:p w:rsidR="005776BE" w:rsidRPr="00415BCC" w:rsidRDefault="005776BE" w:rsidP="005776BE">
      <w:pPr>
        <w:spacing w:after="0" w:line="240" w:lineRule="auto"/>
        <w:jc w:val="right"/>
        <w:rPr>
          <w:rFonts w:ascii="Times New Roman" w:hAnsi="Times New Roman"/>
          <w:i/>
          <w:iCs/>
          <w:spacing w:val="-3"/>
          <w:sz w:val="24"/>
          <w:szCs w:val="24"/>
        </w:rPr>
      </w:pPr>
    </w:p>
    <w:p w:rsidR="005776BE" w:rsidRPr="00415BCC" w:rsidRDefault="005776BE" w:rsidP="005776BE">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sidR="00E966B9">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t>«___» ____________ 20__г.</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sidR="00E966B9">
        <w:rPr>
          <w:rFonts w:ascii="Times New Roman" w:hAnsi="Times New Roman"/>
          <w:sz w:val="24"/>
          <w:szCs w:val="24"/>
        </w:rPr>
        <w:t>____________________________</w:t>
      </w:r>
      <w:r w:rsidRPr="00415BCC">
        <w:rPr>
          <w:rFonts w:ascii="Times New Roman" w:hAnsi="Times New Roman"/>
          <w:sz w:val="24"/>
          <w:szCs w:val="24"/>
        </w:rPr>
        <w:t xml:space="preserve">, </w:t>
      </w:r>
    </w:p>
    <w:p w:rsidR="005776BE" w:rsidRPr="00E966B9" w:rsidRDefault="005776BE" w:rsidP="005776BE">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E966B9" w:rsidRDefault="005776BE" w:rsidP="005776BE">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sidR="00E966B9">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5776BE" w:rsidRPr="00415BCC" w:rsidRDefault="005776BE" w:rsidP="005776BE">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4825FC" w:rsidRPr="00415BCC" w:rsidRDefault="004825FC" w:rsidP="004825FC">
      <w:pPr>
        <w:spacing w:after="0" w:line="240" w:lineRule="auto"/>
        <w:jc w:val="both"/>
        <w:rPr>
          <w:rFonts w:ascii="Times New Roman" w:hAnsi="Times New Roman"/>
          <w:b/>
          <w:bCs/>
          <w:sz w:val="24"/>
          <w:szCs w:val="24"/>
        </w:rPr>
      </w:pPr>
    </w:p>
    <w:p w:rsidR="004825FC" w:rsidRDefault="004825FC" w:rsidP="004825F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233EA3" w:rsidRPr="00415BCC" w:rsidRDefault="00233EA3" w:rsidP="004825FC">
      <w:pPr>
        <w:spacing w:after="0" w:line="240" w:lineRule="auto"/>
        <w:jc w:val="center"/>
        <w:outlineLvl w:val="0"/>
        <w:rPr>
          <w:rFonts w:ascii="Times New Roman" w:hAnsi="Times New Roman"/>
          <w:b/>
          <w:bCs/>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4825FC" w:rsidRPr="00415BCC" w:rsidRDefault="004825FC" w:rsidP="004825F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4825FC" w:rsidRPr="00415BCC" w:rsidRDefault="004825FC" w:rsidP="004825F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4825FC" w:rsidRPr="00415BCC" w:rsidRDefault="004825FC" w:rsidP="004825F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w:t>
      </w:r>
      <w:r w:rsidRPr="00415BCC">
        <w:rPr>
          <w:rFonts w:ascii="Times New Roman" w:hAnsi="Times New Roman"/>
          <w:sz w:val="24"/>
          <w:szCs w:val="24"/>
        </w:rPr>
        <w:lastRenderedPageBreak/>
        <w:t xml:space="preserve">выполненной работы (оказанной услуги), либо возмещения понесенных расходов по устранению этих недостатков своими силами или третьими лицами;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4825FC" w:rsidRPr="00415BCC" w:rsidRDefault="004825FC" w:rsidP="004825FC">
      <w:pPr>
        <w:spacing w:after="0" w:line="240" w:lineRule="auto"/>
        <w:jc w:val="both"/>
        <w:rPr>
          <w:rFonts w:ascii="Times New Roman" w:hAnsi="Times New Roman"/>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5776BE"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w:t>
      </w:r>
      <w:r w:rsidRPr="00415BCC">
        <w:rPr>
          <w:rFonts w:ascii="Times New Roman" w:hAnsi="Times New Roman"/>
          <w:sz w:val="24"/>
          <w:szCs w:val="24"/>
        </w:rPr>
        <w:lastRenderedPageBreak/>
        <w:t>содержать их, организовать сбор и вывоз отходов, образующихся в результате предпринимательской деятельности;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производить самостоятельного отключения систем инженерного оборудования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w:t>
      </w:r>
      <w:r w:rsidRPr="00415BCC">
        <w:rPr>
          <w:rFonts w:ascii="Times New Roman" w:hAnsi="Times New Roman"/>
          <w:sz w:val="24"/>
          <w:szCs w:val="24"/>
        </w:rPr>
        <w:lastRenderedPageBreak/>
        <w:t>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w:t>
      </w:r>
      <w:r w:rsidRPr="00415BCC">
        <w:rPr>
          <w:rFonts w:ascii="Times New Roman" w:hAnsi="Times New Roman"/>
          <w:sz w:val="24"/>
          <w:szCs w:val="24"/>
        </w:rPr>
        <w:lastRenderedPageBreak/>
        <w:t>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1027C5" w:rsidRPr="00415BCC" w:rsidRDefault="001027C5" w:rsidP="001027C5">
      <w:pPr>
        <w:tabs>
          <w:tab w:val="num" w:pos="568"/>
          <w:tab w:val="left" w:pos="1080"/>
        </w:tabs>
        <w:spacing w:after="0" w:line="240" w:lineRule="auto"/>
        <w:jc w:val="both"/>
        <w:rPr>
          <w:rFonts w:ascii="Times New Roman" w:hAnsi="Times New Roman"/>
          <w:color w:val="000000"/>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1027C5" w:rsidRPr="00415BCC" w:rsidRDefault="001027C5" w:rsidP="001027C5">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w:t>
      </w:r>
      <w:r w:rsidRPr="00415BCC">
        <w:rPr>
          <w:rFonts w:ascii="Times New Roman" w:hAnsi="Times New Roman"/>
          <w:sz w:val="24"/>
          <w:szCs w:val="24"/>
        </w:rPr>
        <w:lastRenderedPageBreak/>
        <w:t>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1027C5" w:rsidRPr="00415BCC" w:rsidRDefault="001027C5" w:rsidP="001027C5">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1027C5" w:rsidRPr="00415BCC" w:rsidRDefault="001027C5" w:rsidP="0081243F">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7C7E02" w:rsidRPr="00415BCC" w:rsidRDefault="001027C5"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lastRenderedPageBreak/>
        <w:t>Приложение 4 к Договору управления многоквартирным домом</w:t>
      </w:r>
      <w:r w:rsidR="007C7E02" w:rsidRPr="00415BCC">
        <w:rPr>
          <w:rFonts w:ascii="Times New Roman" w:hAnsi="Times New Roman"/>
          <w:sz w:val="24"/>
          <w:szCs w:val="24"/>
        </w:rPr>
        <w:t xml:space="preserve"> " Перечень коммунальных услуг"</w:t>
      </w:r>
    </w:p>
    <w:p w:rsidR="001027C5" w:rsidRPr="00415BCC" w:rsidRDefault="007C7E02"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w:t>
      </w:r>
      <w:r w:rsidR="001027C5" w:rsidRPr="00415BCC">
        <w:rPr>
          <w:rFonts w:ascii="Times New Roman" w:hAnsi="Times New Roman"/>
          <w:sz w:val="24"/>
          <w:szCs w:val="24"/>
        </w:rPr>
        <w:t xml:space="preserve"> «Адреса и телефоны диспетчерских служб, по которым осуществляется прием заявок».</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1027C5" w:rsidRPr="00415BCC" w:rsidTr="00021831">
        <w:trPr>
          <w:trHeight w:val="281"/>
        </w:trPr>
        <w:tc>
          <w:tcPr>
            <w:tcW w:w="4647"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1027C5" w:rsidRPr="00415BCC" w:rsidTr="00021831">
        <w:trPr>
          <w:trHeight w:val="1261"/>
        </w:trPr>
        <w:tc>
          <w:tcPr>
            <w:tcW w:w="4647" w:type="dxa"/>
          </w:tcPr>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1027C5" w:rsidRPr="00415BCC" w:rsidRDefault="001027C5" w:rsidP="00021831">
            <w:pPr>
              <w:pStyle w:val="ac"/>
              <w:spacing w:before="0" w:beforeAutospacing="0" w:after="0" w:afterAutospacing="0"/>
              <w:jc w:val="both"/>
            </w:pPr>
            <w:r w:rsidRPr="00415BCC">
              <w:t>М.П.</w:t>
            </w:r>
          </w:p>
          <w:p w:rsidR="001027C5" w:rsidRPr="00415BCC" w:rsidRDefault="001027C5" w:rsidP="00021831">
            <w:pPr>
              <w:spacing w:after="0" w:line="240" w:lineRule="auto"/>
              <w:jc w:val="both"/>
              <w:rPr>
                <w:rFonts w:ascii="Times New Roman" w:hAnsi="Times New Roman"/>
                <w:spacing w:val="6"/>
                <w:sz w:val="24"/>
                <w:szCs w:val="24"/>
              </w:rPr>
            </w:pPr>
          </w:p>
        </w:tc>
        <w:tc>
          <w:tcPr>
            <w:tcW w:w="5583" w:type="dxa"/>
            <w:vAlign w:val="center"/>
          </w:tcPr>
          <w:p w:rsidR="001027C5" w:rsidRPr="00415BCC" w:rsidRDefault="001027C5" w:rsidP="00021831">
            <w:pPr>
              <w:pStyle w:val="ac"/>
              <w:spacing w:after="0"/>
              <w:jc w:val="both"/>
            </w:pPr>
            <w:r w:rsidRPr="00415BCC">
              <w:t>Администрация Беломорского муниципального округа</w:t>
            </w:r>
          </w:p>
          <w:p w:rsidR="001027C5" w:rsidRPr="00415BCC" w:rsidRDefault="001027C5"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1027C5" w:rsidRPr="00415BCC" w:rsidRDefault="001027C5" w:rsidP="00021831">
            <w:pPr>
              <w:spacing w:after="0" w:line="240" w:lineRule="auto"/>
              <w:rPr>
                <w:rFonts w:ascii="Times New Roman" w:hAnsi="Times New Roman"/>
                <w:sz w:val="24"/>
                <w:szCs w:val="24"/>
              </w:rPr>
            </w:pP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1027C5" w:rsidRPr="00415BCC" w:rsidRDefault="001027C5" w:rsidP="00021831">
            <w:pPr>
              <w:pStyle w:val="ac"/>
              <w:spacing w:after="0"/>
              <w:jc w:val="both"/>
            </w:pPr>
            <w:r w:rsidRPr="00415BCC">
              <w:t>М.П</w:t>
            </w:r>
          </w:p>
        </w:tc>
      </w:tr>
    </w:tbl>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Default="001027C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Pr="00415BCC" w:rsidRDefault="00EA1EE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center"/>
        <w:rPr>
          <w:rFonts w:ascii="Times New Roman" w:hAnsi="Times New Roman"/>
          <w:sz w:val="24"/>
          <w:szCs w:val="24"/>
        </w:rPr>
      </w:pPr>
    </w:p>
    <w:tbl>
      <w:tblPr>
        <w:tblW w:w="0" w:type="auto"/>
        <w:tblInd w:w="524" w:type="dxa"/>
        <w:tblLook w:val="00A0"/>
      </w:tblPr>
      <w:tblGrid>
        <w:gridCol w:w="3823"/>
        <w:gridCol w:w="5430"/>
      </w:tblGrid>
      <w:tr w:rsidR="009C1994" w:rsidRPr="00415BCC" w:rsidTr="0023104E">
        <w:tc>
          <w:tcPr>
            <w:tcW w:w="3823" w:type="dxa"/>
          </w:tcPr>
          <w:p w:rsidR="009C1994" w:rsidRPr="00415BCC" w:rsidRDefault="009C1994" w:rsidP="00021831">
            <w:pPr>
              <w:tabs>
                <w:tab w:val="left" w:pos="360"/>
              </w:tabs>
              <w:spacing w:after="0" w:line="240" w:lineRule="auto"/>
              <w:jc w:val="both"/>
              <w:rPr>
                <w:rFonts w:ascii="Times New Roman" w:hAnsi="Times New Roman"/>
                <w:sz w:val="24"/>
                <w:szCs w:val="24"/>
              </w:rPr>
            </w:pPr>
          </w:p>
        </w:tc>
        <w:tc>
          <w:tcPr>
            <w:tcW w:w="5430" w:type="dxa"/>
          </w:tcPr>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1 к Договору управления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9C1994" w:rsidRPr="00415BCC" w:rsidRDefault="009C1994" w:rsidP="00021831">
            <w:pPr>
              <w:tabs>
                <w:tab w:val="left" w:pos="360"/>
              </w:tabs>
              <w:spacing w:after="0" w:line="240" w:lineRule="auto"/>
              <w:jc w:val="right"/>
              <w:rPr>
                <w:rFonts w:ascii="Times New Roman" w:hAnsi="Times New Roman"/>
                <w:sz w:val="24"/>
                <w:szCs w:val="24"/>
              </w:rPr>
            </w:pPr>
          </w:p>
        </w:tc>
      </w:tr>
    </w:tbl>
    <w:p w:rsidR="009C1994" w:rsidRPr="00415BCC" w:rsidRDefault="009C1994" w:rsidP="001D394B">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t>Состав общего имущества многоквартирного дома</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C1994" w:rsidRPr="00415BCC" w:rsidRDefault="009C1994" w:rsidP="001D394B">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9C1994" w:rsidRPr="00415BCC" w:rsidTr="00021831">
        <w:trPr>
          <w:trHeight w:val="281"/>
        </w:trPr>
        <w:tc>
          <w:tcPr>
            <w:tcW w:w="4644"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9C1994" w:rsidRPr="00415BCC" w:rsidTr="00021831">
        <w:trPr>
          <w:trHeight w:val="1261"/>
        </w:trPr>
        <w:tc>
          <w:tcPr>
            <w:tcW w:w="4644" w:type="dxa"/>
          </w:tcPr>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9C1994" w:rsidRPr="001D394B" w:rsidRDefault="009C1994" w:rsidP="00021831">
            <w:pPr>
              <w:pStyle w:val="ac"/>
              <w:spacing w:before="0" w:beforeAutospacing="0" w:after="0" w:afterAutospacing="0"/>
              <w:jc w:val="both"/>
              <w:rPr>
                <w:sz w:val="20"/>
                <w:szCs w:val="20"/>
              </w:rPr>
            </w:pPr>
            <w:r w:rsidRPr="001D394B">
              <w:rPr>
                <w:sz w:val="20"/>
                <w:szCs w:val="20"/>
              </w:rPr>
              <w:t>М.П.</w:t>
            </w:r>
          </w:p>
          <w:p w:rsidR="009C1994" w:rsidRPr="001D394B" w:rsidRDefault="009C1994" w:rsidP="00021831">
            <w:pPr>
              <w:spacing w:after="0" w:line="240" w:lineRule="auto"/>
              <w:jc w:val="both"/>
              <w:rPr>
                <w:rFonts w:ascii="Times New Roman" w:hAnsi="Times New Roman"/>
                <w:spacing w:val="6"/>
                <w:sz w:val="20"/>
                <w:szCs w:val="20"/>
              </w:rPr>
            </w:pPr>
          </w:p>
        </w:tc>
        <w:tc>
          <w:tcPr>
            <w:tcW w:w="5580" w:type="dxa"/>
            <w:vAlign w:val="center"/>
          </w:tcPr>
          <w:p w:rsidR="009C1994" w:rsidRPr="001D394B" w:rsidRDefault="009C1994" w:rsidP="00021831">
            <w:pPr>
              <w:pStyle w:val="ac"/>
              <w:spacing w:after="0"/>
              <w:jc w:val="both"/>
              <w:rPr>
                <w:sz w:val="20"/>
                <w:szCs w:val="20"/>
              </w:rPr>
            </w:pPr>
            <w:r w:rsidRPr="001D394B">
              <w:rPr>
                <w:sz w:val="20"/>
                <w:szCs w:val="20"/>
              </w:rPr>
              <w:t>Администрация Беломорского муниципального округа</w:t>
            </w:r>
          </w:p>
          <w:p w:rsidR="009C1994" w:rsidRPr="001D394B" w:rsidRDefault="009C1994" w:rsidP="00021831">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2123EA" w:rsidRPr="00415BCC" w:rsidRDefault="002123EA" w:rsidP="00C87E51">
      <w:pPr>
        <w:pStyle w:val="western"/>
        <w:spacing w:before="0" w:beforeAutospacing="0" w:after="0" w:afterAutospacing="0"/>
        <w:jc w:val="both"/>
        <w:rPr>
          <w:b/>
          <w:bCs/>
        </w:rPr>
      </w:pPr>
    </w:p>
    <w:p w:rsidR="00E57BC4" w:rsidRPr="00415BCC" w:rsidRDefault="00E57BC4" w:rsidP="00C87E51">
      <w:pPr>
        <w:pStyle w:val="western"/>
        <w:spacing w:before="0" w:beforeAutospacing="0" w:after="0" w:afterAutospacing="0"/>
        <w:jc w:val="both"/>
        <w:rPr>
          <w:b/>
          <w:bCs/>
        </w:rPr>
      </w:pPr>
    </w:p>
    <w:p w:rsidR="009C1994" w:rsidRPr="00415BCC" w:rsidRDefault="009C1994" w:rsidP="00C87E51">
      <w:pPr>
        <w:pStyle w:val="western"/>
        <w:spacing w:before="0" w:beforeAutospacing="0" w:after="0" w:afterAutospacing="0"/>
        <w:jc w:val="both"/>
        <w:rPr>
          <w:b/>
          <w:bCs/>
        </w:rPr>
      </w:pPr>
    </w:p>
    <w:tbl>
      <w:tblPr>
        <w:tblW w:w="0" w:type="auto"/>
        <w:tblInd w:w="637" w:type="dxa"/>
        <w:tblLook w:val="00A0"/>
      </w:tblPr>
      <w:tblGrid>
        <w:gridCol w:w="3773"/>
        <w:gridCol w:w="5374"/>
      </w:tblGrid>
      <w:tr w:rsidR="000F7E5E" w:rsidRPr="00415BCC" w:rsidTr="0023104E">
        <w:tc>
          <w:tcPr>
            <w:tcW w:w="3773" w:type="dxa"/>
          </w:tcPr>
          <w:p w:rsidR="000F7E5E" w:rsidRPr="00415BCC" w:rsidRDefault="000F7E5E" w:rsidP="008E43B7">
            <w:pPr>
              <w:tabs>
                <w:tab w:val="left" w:pos="360"/>
              </w:tabs>
              <w:spacing w:after="0" w:line="240" w:lineRule="auto"/>
              <w:jc w:val="right"/>
              <w:rPr>
                <w:rFonts w:ascii="Times New Roman" w:hAnsi="Times New Roman"/>
                <w:sz w:val="24"/>
                <w:szCs w:val="24"/>
              </w:rPr>
            </w:pPr>
          </w:p>
        </w:tc>
        <w:tc>
          <w:tcPr>
            <w:tcW w:w="5374"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2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5776BE" w:rsidRPr="00415BCC">
              <w:rPr>
                <w:rFonts w:ascii="Times New Roman" w:hAnsi="Times New Roman"/>
                <w:sz w:val="24"/>
                <w:szCs w:val="24"/>
              </w:rPr>
              <w:t>24</w:t>
            </w:r>
            <w:r w:rsidR="0040146F" w:rsidRPr="00415BCC">
              <w:rPr>
                <w:rFonts w:ascii="Times New Roman" w:hAnsi="Times New Roman"/>
                <w:sz w:val="24"/>
                <w:szCs w:val="24"/>
              </w:rPr>
              <w:t xml:space="preserve">       </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jc w:val="center"/>
        <w:rPr>
          <w:b/>
          <w:bCs/>
        </w:rPr>
      </w:pPr>
      <w:r w:rsidRPr="00415BCC">
        <w:rPr>
          <w:b/>
          <w:bCs/>
        </w:rPr>
        <w:t>Перечень</w:t>
      </w:r>
    </w:p>
    <w:p w:rsidR="000F7E5E" w:rsidRPr="00415BCC" w:rsidRDefault="000F7E5E" w:rsidP="00C87E51">
      <w:pPr>
        <w:pStyle w:val="western"/>
        <w:spacing w:before="0" w:beforeAutospacing="0" w:after="0" w:afterAutospacing="0"/>
        <w:jc w:val="center"/>
        <w:rPr>
          <w:b/>
          <w:bCs/>
        </w:rPr>
      </w:pPr>
      <w:r w:rsidRPr="00415BCC">
        <w:rPr>
          <w:b/>
          <w:bCs/>
        </w:rPr>
        <w:t>услуг по управлению многоквартирным домом</w:t>
      </w: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415BCC" w:rsidRDefault="000F7E5E" w:rsidP="00C87E51">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3) Разработка и реализация мероприятий по ресурсосбережению;</w:t>
      </w:r>
    </w:p>
    <w:p w:rsidR="000F7E5E" w:rsidRPr="00415BCC" w:rsidRDefault="000F7E5E" w:rsidP="00C87E51">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415BCC" w:rsidRDefault="000F7E5E" w:rsidP="00C87E51">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415BCC" w:rsidRDefault="000F7E5E" w:rsidP="00C87E51">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415BCC" w:rsidRDefault="000F7E5E" w:rsidP="00C87E51">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415BCC" w:rsidRDefault="000F7E5E" w:rsidP="00C87E51">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415BCC" w:rsidRDefault="000F7E5E" w:rsidP="00C87E51">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415BCC" w:rsidRDefault="000F7E5E" w:rsidP="00C87E51">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415BCC" w:rsidRDefault="000F7E5E" w:rsidP="00C87E51">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415BCC" w:rsidRDefault="000F7E5E" w:rsidP="00C87E51">
      <w:pPr>
        <w:pStyle w:val="western"/>
        <w:spacing w:before="0" w:beforeAutospacing="0" w:after="0" w:afterAutospacing="0"/>
        <w:ind w:firstLine="567"/>
        <w:jc w:val="both"/>
      </w:pPr>
      <w:r w:rsidRPr="00415BCC">
        <w:lastRenderedPageBreak/>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415BCC" w:rsidRDefault="000F7E5E" w:rsidP="00C87E51">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415BCC" w:rsidRDefault="000F7E5E" w:rsidP="00C87E51">
      <w:pPr>
        <w:pStyle w:val="western"/>
        <w:spacing w:before="0" w:beforeAutospacing="0" w:after="0" w:afterAutospacing="0"/>
        <w:ind w:firstLine="567"/>
        <w:jc w:val="both"/>
      </w:pPr>
      <w:r w:rsidRPr="00415BCC">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0F7E5E" w:rsidRDefault="000F7E5E" w:rsidP="00C87E51">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1D394B" w:rsidRDefault="001D394B" w:rsidP="00C87E51">
      <w:pPr>
        <w:pStyle w:val="western"/>
        <w:spacing w:before="0" w:beforeAutospacing="0" w:after="0" w:afterAutospacing="0"/>
        <w:ind w:firstLine="567"/>
        <w:jc w:val="both"/>
      </w:pPr>
    </w:p>
    <w:p w:rsidR="001D394B" w:rsidRPr="00415BCC" w:rsidRDefault="001D394B" w:rsidP="00C87E51">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9C1994" w:rsidRPr="00415BCC" w:rsidRDefault="009C1994" w:rsidP="009C1994">
            <w:pPr>
              <w:pStyle w:val="ac"/>
              <w:spacing w:after="0"/>
              <w:jc w:val="both"/>
            </w:pPr>
            <w:r w:rsidRPr="00415BCC">
              <w:t>Администрация Беломорского муниципального округа</w:t>
            </w:r>
          </w:p>
          <w:p w:rsidR="009C1994" w:rsidRPr="00415BCC" w:rsidRDefault="009C1994" w:rsidP="009C1994">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ОКТМО 86504000</w:t>
            </w:r>
            <w:r w:rsidR="001D394B">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ОКФС 14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9C1994" w:rsidRPr="00415BCC" w:rsidRDefault="009C1994" w:rsidP="009C1994">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9C1994" w:rsidP="009C1994">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5375"/>
      </w:tblGrid>
      <w:tr w:rsidR="000F7E5E" w:rsidRPr="00415BCC" w:rsidTr="0023104E">
        <w:tc>
          <w:tcPr>
            <w:tcW w:w="3772" w:type="dxa"/>
          </w:tcPr>
          <w:p w:rsidR="000F7E5E" w:rsidRPr="00415BCC" w:rsidRDefault="000F7E5E" w:rsidP="008E43B7">
            <w:pPr>
              <w:tabs>
                <w:tab w:val="left" w:pos="360"/>
              </w:tabs>
              <w:spacing w:after="0" w:line="240" w:lineRule="auto"/>
              <w:jc w:val="both"/>
              <w:rPr>
                <w:rFonts w:ascii="Times New Roman" w:hAnsi="Times New Roman"/>
                <w:sz w:val="24"/>
                <w:szCs w:val="24"/>
              </w:rPr>
            </w:pPr>
          </w:p>
          <w:p w:rsidR="000F7E5E" w:rsidRPr="00415BCC" w:rsidRDefault="000F7E5E" w:rsidP="008E43B7">
            <w:pPr>
              <w:tabs>
                <w:tab w:val="left" w:pos="360"/>
              </w:tabs>
              <w:spacing w:after="0" w:line="240" w:lineRule="auto"/>
              <w:jc w:val="both"/>
              <w:rPr>
                <w:rFonts w:ascii="Times New Roman" w:hAnsi="Times New Roman"/>
                <w:sz w:val="24"/>
                <w:szCs w:val="24"/>
              </w:rPr>
            </w:pPr>
          </w:p>
        </w:tc>
        <w:tc>
          <w:tcPr>
            <w:tcW w:w="5375"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3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9B7844" w:rsidRPr="00415BCC">
              <w:rPr>
                <w:rFonts w:ascii="Times New Roman" w:hAnsi="Times New Roman"/>
                <w:sz w:val="24"/>
                <w:szCs w:val="24"/>
              </w:rPr>
              <w:t>2</w:t>
            </w:r>
            <w:r w:rsidR="005776BE" w:rsidRPr="00415BCC">
              <w:rPr>
                <w:rFonts w:ascii="Times New Roman" w:hAnsi="Times New Roman"/>
                <w:sz w:val="24"/>
                <w:szCs w:val="24"/>
              </w:rPr>
              <w:t>4</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 общего имущества в многоквартирном доме</w:t>
      </w: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Pr="00415BCC" w:rsidRDefault="001D394B"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5776BE" w:rsidRPr="00415BCC" w:rsidRDefault="005776BE" w:rsidP="005776BE">
            <w:pPr>
              <w:pStyle w:val="ac"/>
              <w:spacing w:after="0"/>
              <w:jc w:val="both"/>
            </w:pPr>
            <w:r w:rsidRPr="00415BCC">
              <w:rPr>
                <w:spacing w:val="6"/>
              </w:rPr>
              <w:t xml:space="preserve"> </w:t>
            </w:r>
            <w:r w:rsidRPr="00415BCC">
              <w:t>Администрация Беломорского муниципального округа</w:t>
            </w:r>
          </w:p>
          <w:p w:rsidR="005776BE" w:rsidRPr="00415BCC" w:rsidRDefault="005776BE" w:rsidP="005776BE">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ОКФС 14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5776BE" w:rsidP="005776BE">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5267"/>
      </w:tblGrid>
      <w:tr w:rsidR="007C7E02" w:rsidRPr="00415BCC" w:rsidTr="00021831">
        <w:tc>
          <w:tcPr>
            <w:tcW w:w="3772" w:type="dxa"/>
          </w:tcPr>
          <w:p w:rsidR="007C7E02" w:rsidRPr="00415BCC" w:rsidRDefault="007C7E02" w:rsidP="00021831">
            <w:pPr>
              <w:tabs>
                <w:tab w:val="left" w:pos="360"/>
              </w:tabs>
              <w:spacing w:after="0" w:line="240" w:lineRule="auto"/>
              <w:jc w:val="both"/>
              <w:rPr>
                <w:rFonts w:ascii="Times New Roman" w:hAnsi="Times New Roman"/>
                <w:sz w:val="24"/>
                <w:szCs w:val="24"/>
              </w:rPr>
            </w:pPr>
          </w:p>
        </w:tc>
        <w:tc>
          <w:tcPr>
            <w:tcW w:w="5267" w:type="dxa"/>
          </w:tcPr>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4 к Договору управления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7C7E02" w:rsidRPr="00415BCC" w:rsidRDefault="007C7E02" w:rsidP="00021831">
            <w:pPr>
              <w:tabs>
                <w:tab w:val="left" w:pos="360"/>
              </w:tabs>
              <w:spacing w:after="0" w:line="240" w:lineRule="auto"/>
              <w:jc w:val="both"/>
              <w:rPr>
                <w:rFonts w:ascii="Times New Roman" w:hAnsi="Times New Roman"/>
                <w:sz w:val="24"/>
                <w:szCs w:val="24"/>
              </w:rPr>
            </w:pPr>
          </w:p>
        </w:tc>
      </w:tr>
    </w:tbl>
    <w:p w:rsidR="007C7E02" w:rsidRPr="00415BCC" w:rsidRDefault="007C7E02" w:rsidP="007C7E02">
      <w:pPr>
        <w:pStyle w:val="ac"/>
        <w:spacing w:before="0" w:beforeAutospacing="0" w:after="0" w:afterAutospacing="0"/>
        <w:jc w:val="both"/>
      </w:pPr>
    </w:p>
    <w:p w:rsidR="007C7E02" w:rsidRPr="00415BCC" w:rsidRDefault="007C7E02" w:rsidP="007C7E02">
      <w:pPr>
        <w:tabs>
          <w:tab w:val="left" w:pos="2880"/>
        </w:tabs>
        <w:spacing w:after="0" w:line="240" w:lineRule="auto"/>
        <w:jc w:val="both"/>
        <w:rPr>
          <w:rFonts w:ascii="Times New Roman" w:hAnsi="Times New Roman"/>
          <w:b/>
          <w:sz w:val="24"/>
          <w:szCs w:val="24"/>
        </w:rPr>
      </w:pPr>
      <w:r w:rsidRPr="00415BCC">
        <w:rPr>
          <w:rFonts w:ascii="Times New Roman" w:hAnsi="Times New Roman"/>
          <w:b/>
          <w:sz w:val="24"/>
          <w:szCs w:val="24"/>
        </w:rPr>
        <w:t xml:space="preserve">Перечень коммунальных услуг  </w:t>
      </w: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Default="007C7E02" w:rsidP="007C7E02">
      <w:pPr>
        <w:pStyle w:val="western"/>
        <w:spacing w:before="0" w:beforeAutospacing="0" w:after="0" w:afterAutospacing="0"/>
        <w:jc w:val="both"/>
      </w:pPr>
    </w:p>
    <w:p w:rsidR="001D394B" w:rsidRDefault="001D394B" w:rsidP="007C7E02">
      <w:pPr>
        <w:pStyle w:val="western"/>
        <w:spacing w:before="0" w:beforeAutospacing="0" w:after="0" w:afterAutospacing="0"/>
        <w:jc w:val="both"/>
      </w:pPr>
    </w:p>
    <w:p w:rsidR="001D394B" w:rsidRPr="00415BCC" w:rsidRDefault="001D394B"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7C7E02" w:rsidRPr="00415BCC" w:rsidTr="00021831">
        <w:trPr>
          <w:trHeight w:val="281"/>
        </w:trPr>
        <w:tc>
          <w:tcPr>
            <w:tcW w:w="4644"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7C7E02" w:rsidRPr="00415BCC" w:rsidTr="00021831">
        <w:trPr>
          <w:trHeight w:val="1261"/>
        </w:trPr>
        <w:tc>
          <w:tcPr>
            <w:tcW w:w="4644" w:type="dxa"/>
          </w:tcPr>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7C7E02" w:rsidRPr="00415BCC" w:rsidRDefault="007C7E02" w:rsidP="00021831">
            <w:pPr>
              <w:pStyle w:val="ac"/>
              <w:spacing w:before="0" w:beforeAutospacing="0" w:after="0" w:afterAutospacing="0"/>
              <w:jc w:val="both"/>
              <w:rPr>
                <w:bCs/>
              </w:rPr>
            </w:pPr>
            <w:r w:rsidRPr="00415BCC">
              <w:rPr>
                <w:bCs/>
              </w:rPr>
              <w:t>М.П.</w:t>
            </w:r>
          </w:p>
          <w:p w:rsidR="007C7E02" w:rsidRPr="00415BCC" w:rsidRDefault="007C7E02" w:rsidP="00021831">
            <w:pPr>
              <w:spacing w:after="0" w:line="240" w:lineRule="auto"/>
              <w:jc w:val="both"/>
              <w:rPr>
                <w:rFonts w:ascii="Times New Roman" w:hAnsi="Times New Roman"/>
                <w:spacing w:val="6"/>
                <w:sz w:val="24"/>
                <w:szCs w:val="24"/>
              </w:rPr>
            </w:pPr>
          </w:p>
        </w:tc>
        <w:tc>
          <w:tcPr>
            <w:tcW w:w="5580" w:type="dxa"/>
            <w:vAlign w:val="center"/>
          </w:tcPr>
          <w:p w:rsidR="007C7E02" w:rsidRPr="00415BCC" w:rsidRDefault="007C7E02" w:rsidP="00021831">
            <w:pPr>
              <w:pStyle w:val="ac"/>
              <w:spacing w:after="0"/>
              <w:jc w:val="both"/>
            </w:pPr>
            <w:r w:rsidRPr="00415BCC">
              <w:t>Администрация Беломорского муниципального округа</w:t>
            </w:r>
          </w:p>
          <w:p w:rsidR="007C7E02" w:rsidRPr="00415BCC" w:rsidRDefault="007C7E02" w:rsidP="000140BB">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7C7E02" w:rsidRPr="00415BCC" w:rsidRDefault="007C7E02" w:rsidP="000140BB">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7C7E02" w:rsidRPr="00415BCC" w:rsidRDefault="007C7E02" w:rsidP="000140BB">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7C7E02" w:rsidRPr="00415BCC" w:rsidRDefault="007C7E02" w:rsidP="000140BB">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ОГРН 1231000006775</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ОКПО 80945269</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ОКТМО 86504000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ОКВЭД 84.11.34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ОКОГУ 3300150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ОКФС 14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ОКОПФ 75404</w:t>
            </w:r>
          </w:p>
          <w:p w:rsidR="007C7E02" w:rsidRPr="00415BCC" w:rsidRDefault="007C7E02" w:rsidP="00875267">
            <w:pPr>
              <w:spacing w:after="0"/>
              <w:jc w:val="both"/>
              <w:rPr>
                <w:rFonts w:ascii="Times New Roman" w:hAnsi="Times New Roman"/>
                <w:spacing w:val="6"/>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tc>
      </w:tr>
    </w:tbl>
    <w:tbl>
      <w:tblPr>
        <w:tblW w:w="0" w:type="auto"/>
        <w:tblInd w:w="-106" w:type="dxa"/>
        <w:tblLook w:val="00A0"/>
      </w:tblPr>
      <w:tblGrid>
        <w:gridCol w:w="4045"/>
        <w:gridCol w:w="5208"/>
      </w:tblGrid>
      <w:tr w:rsidR="0040146F" w:rsidRPr="00415BCC" w:rsidTr="000140BB">
        <w:tc>
          <w:tcPr>
            <w:tcW w:w="4045" w:type="dxa"/>
          </w:tcPr>
          <w:p w:rsidR="0040146F" w:rsidRPr="00415BCC" w:rsidRDefault="0040146F" w:rsidP="00021831">
            <w:pPr>
              <w:tabs>
                <w:tab w:val="left" w:pos="360"/>
              </w:tabs>
              <w:spacing w:after="0" w:line="240" w:lineRule="auto"/>
              <w:jc w:val="both"/>
              <w:rPr>
                <w:rFonts w:ascii="Times New Roman" w:hAnsi="Times New Roman"/>
                <w:sz w:val="24"/>
                <w:szCs w:val="24"/>
              </w:rPr>
            </w:pPr>
          </w:p>
        </w:tc>
        <w:tc>
          <w:tcPr>
            <w:tcW w:w="5208" w:type="dxa"/>
          </w:tcPr>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w:t>
            </w:r>
            <w:r w:rsidR="007C7E02" w:rsidRPr="00415BCC">
              <w:rPr>
                <w:rFonts w:ascii="Times New Roman" w:hAnsi="Times New Roman"/>
                <w:sz w:val="24"/>
                <w:szCs w:val="24"/>
              </w:rPr>
              <w:t>5</w:t>
            </w:r>
            <w:r w:rsidRPr="00415BCC">
              <w:rPr>
                <w:rFonts w:ascii="Times New Roman" w:hAnsi="Times New Roman"/>
                <w:sz w:val="24"/>
                <w:szCs w:val="24"/>
              </w:rPr>
              <w:t xml:space="preserve"> к Договору управления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40146F" w:rsidRPr="00415BCC" w:rsidRDefault="0040146F" w:rsidP="00021831">
            <w:pPr>
              <w:tabs>
                <w:tab w:val="left" w:pos="360"/>
              </w:tabs>
              <w:spacing w:after="0" w:line="240" w:lineRule="auto"/>
              <w:jc w:val="right"/>
              <w:rPr>
                <w:rFonts w:ascii="Times New Roman" w:hAnsi="Times New Roman"/>
                <w:sz w:val="24"/>
                <w:szCs w:val="24"/>
              </w:rPr>
            </w:pP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Default="0040146F"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Pr="00415BCC" w:rsidRDefault="000140BB"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40146F" w:rsidRPr="00415BCC" w:rsidTr="00021831">
        <w:trPr>
          <w:trHeight w:val="281"/>
        </w:trPr>
        <w:tc>
          <w:tcPr>
            <w:tcW w:w="4644"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40146F" w:rsidRPr="00415BCC" w:rsidTr="00021831">
        <w:trPr>
          <w:trHeight w:val="1261"/>
        </w:trPr>
        <w:tc>
          <w:tcPr>
            <w:tcW w:w="4644" w:type="dxa"/>
          </w:tcPr>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40146F" w:rsidRPr="00415BCC" w:rsidRDefault="0040146F" w:rsidP="00021831">
            <w:pPr>
              <w:pStyle w:val="ac"/>
              <w:spacing w:before="0" w:beforeAutospacing="0" w:after="0" w:afterAutospacing="0"/>
              <w:jc w:val="both"/>
            </w:pPr>
            <w:r w:rsidRPr="00415BCC">
              <w:t>М.П.</w:t>
            </w:r>
          </w:p>
          <w:p w:rsidR="0040146F" w:rsidRPr="00415BCC" w:rsidRDefault="0040146F" w:rsidP="00021831">
            <w:pPr>
              <w:spacing w:after="0" w:line="240" w:lineRule="auto"/>
              <w:jc w:val="both"/>
              <w:rPr>
                <w:rFonts w:ascii="Times New Roman" w:hAnsi="Times New Roman"/>
                <w:spacing w:val="6"/>
                <w:sz w:val="24"/>
                <w:szCs w:val="24"/>
              </w:rPr>
            </w:pPr>
          </w:p>
        </w:tc>
        <w:tc>
          <w:tcPr>
            <w:tcW w:w="5580" w:type="dxa"/>
            <w:vAlign w:val="center"/>
          </w:tcPr>
          <w:p w:rsidR="0040146F" w:rsidRPr="00415BCC" w:rsidRDefault="0040146F" w:rsidP="00021831">
            <w:pPr>
              <w:pStyle w:val="ac"/>
              <w:spacing w:after="0"/>
              <w:jc w:val="both"/>
            </w:pPr>
            <w:r w:rsidRPr="00415BCC">
              <w:t>Администрация Беломорского муниципального округа</w:t>
            </w:r>
          </w:p>
          <w:p w:rsidR="0040146F" w:rsidRPr="00415BCC" w:rsidRDefault="0040146F"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ОКФС 14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40146F" w:rsidRPr="00415BCC" w:rsidRDefault="0040146F" w:rsidP="00021831">
            <w:pPr>
              <w:pStyle w:val="ac"/>
              <w:spacing w:after="0"/>
              <w:jc w:val="both"/>
            </w:pPr>
            <w:r w:rsidRPr="00415BCC">
              <w:t>М.П</w:t>
            </w: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sectPr w:rsidR="000F7E5E" w:rsidRPr="00415BCC" w:rsidSect="00876056">
      <w:pgSz w:w="11906" w:h="16838"/>
      <w:pgMar w:top="1134" w:right="85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E41" w:rsidRDefault="006B5E41" w:rsidP="003E2290">
      <w:pPr>
        <w:spacing w:after="0" w:line="240" w:lineRule="auto"/>
      </w:pPr>
      <w:r>
        <w:separator/>
      </w:r>
    </w:p>
  </w:endnote>
  <w:endnote w:type="continuationSeparator" w:id="1">
    <w:p w:rsidR="006B5E41" w:rsidRDefault="006B5E41"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E41" w:rsidRDefault="006B5E41" w:rsidP="003E2290">
      <w:pPr>
        <w:spacing w:after="0" w:line="240" w:lineRule="auto"/>
      </w:pPr>
      <w:r>
        <w:separator/>
      </w:r>
    </w:p>
  </w:footnote>
  <w:footnote w:type="continuationSeparator" w:id="1">
    <w:p w:rsidR="006B5E41" w:rsidRDefault="006B5E41"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08"/>
  <w:drawingGridHorizontalSpacing w:val="110"/>
  <w:drawingGridVerticalSpacing w:val="181"/>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40BB"/>
    <w:rsid w:val="00021831"/>
    <w:rsid w:val="000262CE"/>
    <w:rsid w:val="000276C4"/>
    <w:rsid w:val="00035C0C"/>
    <w:rsid w:val="0004571C"/>
    <w:rsid w:val="000475CF"/>
    <w:rsid w:val="00057E31"/>
    <w:rsid w:val="000615E0"/>
    <w:rsid w:val="000662CF"/>
    <w:rsid w:val="00067A30"/>
    <w:rsid w:val="00071A5D"/>
    <w:rsid w:val="00074816"/>
    <w:rsid w:val="000748E4"/>
    <w:rsid w:val="0007667F"/>
    <w:rsid w:val="00080BA4"/>
    <w:rsid w:val="00092A88"/>
    <w:rsid w:val="00097A7F"/>
    <w:rsid w:val="000A1D31"/>
    <w:rsid w:val="000A2EA4"/>
    <w:rsid w:val="000A3EB8"/>
    <w:rsid w:val="000B0A35"/>
    <w:rsid w:val="000B172E"/>
    <w:rsid w:val="000B1AB9"/>
    <w:rsid w:val="000B2B1D"/>
    <w:rsid w:val="000B7469"/>
    <w:rsid w:val="000D0BFA"/>
    <w:rsid w:val="000D29DA"/>
    <w:rsid w:val="000D55A5"/>
    <w:rsid w:val="000D61ED"/>
    <w:rsid w:val="000E1657"/>
    <w:rsid w:val="000E5CE7"/>
    <w:rsid w:val="000F7E5E"/>
    <w:rsid w:val="00100488"/>
    <w:rsid w:val="001019FB"/>
    <w:rsid w:val="001027C5"/>
    <w:rsid w:val="00102A4D"/>
    <w:rsid w:val="00112484"/>
    <w:rsid w:val="001217D8"/>
    <w:rsid w:val="00122387"/>
    <w:rsid w:val="001231A7"/>
    <w:rsid w:val="00126329"/>
    <w:rsid w:val="00126632"/>
    <w:rsid w:val="00127248"/>
    <w:rsid w:val="001275A8"/>
    <w:rsid w:val="001309FB"/>
    <w:rsid w:val="0013197D"/>
    <w:rsid w:val="00132FA4"/>
    <w:rsid w:val="00133AC6"/>
    <w:rsid w:val="001361A8"/>
    <w:rsid w:val="00137B7C"/>
    <w:rsid w:val="00137F0B"/>
    <w:rsid w:val="00150723"/>
    <w:rsid w:val="00151FB5"/>
    <w:rsid w:val="00154B3D"/>
    <w:rsid w:val="001555D7"/>
    <w:rsid w:val="00162C76"/>
    <w:rsid w:val="001638C4"/>
    <w:rsid w:val="00165587"/>
    <w:rsid w:val="00167F51"/>
    <w:rsid w:val="0018122C"/>
    <w:rsid w:val="00185BD8"/>
    <w:rsid w:val="00186E7D"/>
    <w:rsid w:val="001876AD"/>
    <w:rsid w:val="0019273B"/>
    <w:rsid w:val="00195795"/>
    <w:rsid w:val="001A673B"/>
    <w:rsid w:val="001B085B"/>
    <w:rsid w:val="001B133A"/>
    <w:rsid w:val="001B6738"/>
    <w:rsid w:val="001C0EBD"/>
    <w:rsid w:val="001C51F0"/>
    <w:rsid w:val="001D1BFA"/>
    <w:rsid w:val="001D2A76"/>
    <w:rsid w:val="001D394B"/>
    <w:rsid w:val="001D5C87"/>
    <w:rsid w:val="001E1714"/>
    <w:rsid w:val="001E1DB5"/>
    <w:rsid w:val="001E3AFF"/>
    <w:rsid w:val="001E43E6"/>
    <w:rsid w:val="001F3A07"/>
    <w:rsid w:val="001F552E"/>
    <w:rsid w:val="00206F36"/>
    <w:rsid w:val="00211A6E"/>
    <w:rsid w:val="002123EA"/>
    <w:rsid w:val="0021491D"/>
    <w:rsid w:val="0021505B"/>
    <w:rsid w:val="002159E5"/>
    <w:rsid w:val="002175EB"/>
    <w:rsid w:val="002253BC"/>
    <w:rsid w:val="00226420"/>
    <w:rsid w:val="00227624"/>
    <w:rsid w:val="002279EB"/>
    <w:rsid w:val="00230246"/>
    <w:rsid w:val="0023104E"/>
    <w:rsid w:val="00233EA3"/>
    <w:rsid w:val="002408E6"/>
    <w:rsid w:val="002410ED"/>
    <w:rsid w:val="00242E30"/>
    <w:rsid w:val="00243739"/>
    <w:rsid w:val="0024432D"/>
    <w:rsid w:val="00246087"/>
    <w:rsid w:val="00250749"/>
    <w:rsid w:val="00250DB3"/>
    <w:rsid w:val="00251991"/>
    <w:rsid w:val="00252838"/>
    <w:rsid w:val="002530E8"/>
    <w:rsid w:val="0026029D"/>
    <w:rsid w:val="00262F28"/>
    <w:rsid w:val="002660BF"/>
    <w:rsid w:val="0027306A"/>
    <w:rsid w:val="0027360E"/>
    <w:rsid w:val="00273615"/>
    <w:rsid w:val="0028198B"/>
    <w:rsid w:val="00292AD6"/>
    <w:rsid w:val="002939EF"/>
    <w:rsid w:val="0029621A"/>
    <w:rsid w:val="002A20BB"/>
    <w:rsid w:val="002A32D7"/>
    <w:rsid w:val="002A3948"/>
    <w:rsid w:val="002B1D12"/>
    <w:rsid w:val="002B1F4E"/>
    <w:rsid w:val="002B2A07"/>
    <w:rsid w:val="002B2F20"/>
    <w:rsid w:val="002C556F"/>
    <w:rsid w:val="002C742C"/>
    <w:rsid w:val="002D03F7"/>
    <w:rsid w:val="002D0D20"/>
    <w:rsid w:val="002E2210"/>
    <w:rsid w:val="002E2855"/>
    <w:rsid w:val="002E3F58"/>
    <w:rsid w:val="002E4B37"/>
    <w:rsid w:val="002E523D"/>
    <w:rsid w:val="002E5A74"/>
    <w:rsid w:val="002E65CC"/>
    <w:rsid w:val="002E73C1"/>
    <w:rsid w:val="002F340D"/>
    <w:rsid w:val="002F46F3"/>
    <w:rsid w:val="002F4FAF"/>
    <w:rsid w:val="003035A3"/>
    <w:rsid w:val="00304654"/>
    <w:rsid w:val="00306621"/>
    <w:rsid w:val="0031148F"/>
    <w:rsid w:val="003179AC"/>
    <w:rsid w:val="003214F0"/>
    <w:rsid w:val="00321E7B"/>
    <w:rsid w:val="00323F46"/>
    <w:rsid w:val="003264AD"/>
    <w:rsid w:val="003354C3"/>
    <w:rsid w:val="003363B7"/>
    <w:rsid w:val="00342D11"/>
    <w:rsid w:val="00351BA3"/>
    <w:rsid w:val="00353B9C"/>
    <w:rsid w:val="00361BE9"/>
    <w:rsid w:val="00372447"/>
    <w:rsid w:val="00372BAD"/>
    <w:rsid w:val="00373C86"/>
    <w:rsid w:val="0038001A"/>
    <w:rsid w:val="00380DCA"/>
    <w:rsid w:val="00383C98"/>
    <w:rsid w:val="003A0726"/>
    <w:rsid w:val="003A0C6B"/>
    <w:rsid w:val="003A4CE1"/>
    <w:rsid w:val="003A5E57"/>
    <w:rsid w:val="003A74E1"/>
    <w:rsid w:val="003B144B"/>
    <w:rsid w:val="003B26D4"/>
    <w:rsid w:val="003B5853"/>
    <w:rsid w:val="003B5A3B"/>
    <w:rsid w:val="003B7BB0"/>
    <w:rsid w:val="003D75F9"/>
    <w:rsid w:val="003D7BAD"/>
    <w:rsid w:val="003E0F65"/>
    <w:rsid w:val="003E2290"/>
    <w:rsid w:val="003E3ABE"/>
    <w:rsid w:val="003F109B"/>
    <w:rsid w:val="003F37E3"/>
    <w:rsid w:val="003F4EA1"/>
    <w:rsid w:val="003F52AB"/>
    <w:rsid w:val="00400114"/>
    <w:rsid w:val="0040146F"/>
    <w:rsid w:val="00402088"/>
    <w:rsid w:val="0040411F"/>
    <w:rsid w:val="00405BAE"/>
    <w:rsid w:val="004067BD"/>
    <w:rsid w:val="00407011"/>
    <w:rsid w:val="00411A12"/>
    <w:rsid w:val="00414C88"/>
    <w:rsid w:val="00415BCC"/>
    <w:rsid w:val="00416FFB"/>
    <w:rsid w:val="00421482"/>
    <w:rsid w:val="00423637"/>
    <w:rsid w:val="00426397"/>
    <w:rsid w:val="00431640"/>
    <w:rsid w:val="00434B3B"/>
    <w:rsid w:val="004407E0"/>
    <w:rsid w:val="00444108"/>
    <w:rsid w:val="00444373"/>
    <w:rsid w:val="00444399"/>
    <w:rsid w:val="004447AE"/>
    <w:rsid w:val="00445DDB"/>
    <w:rsid w:val="004618AC"/>
    <w:rsid w:val="004627A1"/>
    <w:rsid w:val="004634FC"/>
    <w:rsid w:val="00464E62"/>
    <w:rsid w:val="00472072"/>
    <w:rsid w:val="00473E21"/>
    <w:rsid w:val="004825FC"/>
    <w:rsid w:val="00483AB0"/>
    <w:rsid w:val="004906C5"/>
    <w:rsid w:val="00491119"/>
    <w:rsid w:val="00497CB8"/>
    <w:rsid w:val="004A400D"/>
    <w:rsid w:val="004B0BDE"/>
    <w:rsid w:val="004B6866"/>
    <w:rsid w:val="004B6CD8"/>
    <w:rsid w:val="004C310A"/>
    <w:rsid w:val="004C4393"/>
    <w:rsid w:val="004D2F53"/>
    <w:rsid w:val="004D392D"/>
    <w:rsid w:val="004E1F27"/>
    <w:rsid w:val="004F22E9"/>
    <w:rsid w:val="004F5A91"/>
    <w:rsid w:val="00501A4B"/>
    <w:rsid w:val="0051176C"/>
    <w:rsid w:val="005119F3"/>
    <w:rsid w:val="005128C8"/>
    <w:rsid w:val="00514002"/>
    <w:rsid w:val="00521915"/>
    <w:rsid w:val="00525966"/>
    <w:rsid w:val="00533327"/>
    <w:rsid w:val="00534E3A"/>
    <w:rsid w:val="00553B5B"/>
    <w:rsid w:val="005545CA"/>
    <w:rsid w:val="005570FD"/>
    <w:rsid w:val="00564246"/>
    <w:rsid w:val="00564F4E"/>
    <w:rsid w:val="00565A96"/>
    <w:rsid w:val="00565E94"/>
    <w:rsid w:val="00567920"/>
    <w:rsid w:val="005717EA"/>
    <w:rsid w:val="00576681"/>
    <w:rsid w:val="005776BE"/>
    <w:rsid w:val="00580887"/>
    <w:rsid w:val="00580915"/>
    <w:rsid w:val="00580FC1"/>
    <w:rsid w:val="005822DB"/>
    <w:rsid w:val="00584810"/>
    <w:rsid w:val="00584F4A"/>
    <w:rsid w:val="00590088"/>
    <w:rsid w:val="00597D41"/>
    <w:rsid w:val="005A4581"/>
    <w:rsid w:val="005A561B"/>
    <w:rsid w:val="005A58C9"/>
    <w:rsid w:val="005A717D"/>
    <w:rsid w:val="005B0954"/>
    <w:rsid w:val="005B1BBA"/>
    <w:rsid w:val="005B1F4D"/>
    <w:rsid w:val="005B4FFD"/>
    <w:rsid w:val="005B73C1"/>
    <w:rsid w:val="005C5F25"/>
    <w:rsid w:val="005D43A1"/>
    <w:rsid w:val="005D4736"/>
    <w:rsid w:val="005D5D8F"/>
    <w:rsid w:val="005D7686"/>
    <w:rsid w:val="005E1763"/>
    <w:rsid w:val="005E3640"/>
    <w:rsid w:val="005E42E1"/>
    <w:rsid w:val="005E6278"/>
    <w:rsid w:val="005F2728"/>
    <w:rsid w:val="005F2C12"/>
    <w:rsid w:val="005F30FD"/>
    <w:rsid w:val="006004D0"/>
    <w:rsid w:val="0060241E"/>
    <w:rsid w:val="006050E1"/>
    <w:rsid w:val="00606782"/>
    <w:rsid w:val="00613849"/>
    <w:rsid w:val="006141F2"/>
    <w:rsid w:val="0061515B"/>
    <w:rsid w:val="00627A3E"/>
    <w:rsid w:val="00637878"/>
    <w:rsid w:val="0064243A"/>
    <w:rsid w:val="00643E04"/>
    <w:rsid w:val="006453B0"/>
    <w:rsid w:val="00647571"/>
    <w:rsid w:val="00653A1B"/>
    <w:rsid w:val="00657A40"/>
    <w:rsid w:val="00664248"/>
    <w:rsid w:val="0067212F"/>
    <w:rsid w:val="00672DBF"/>
    <w:rsid w:val="00675AF9"/>
    <w:rsid w:val="006763AD"/>
    <w:rsid w:val="00676504"/>
    <w:rsid w:val="00676A53"/>
    <w:rsid w:val="00676E8B"/>
    <w:rsid w:val="00683F48"/>
    <w:rsid w:val="0069026F"/>
    <w:rsid w:val="00690540"/>
    <w:rsid w:val="00691D2E"/>
    <w:rsid w:val="00694B28"/>
    <w:rsid w:val="006A0148"/>
    <w:rsid w:val="006A01EC"/>
    <w:rsid w:val="006A0778"/>
    <w:rsid w:val="006A1C1B"/>
    <w:rsid w:val="006A273E"/>
    <w:rsid w:val="006A2953"/>
    <w:rsid w:val="006A3B2B"/>
    <w:rsid w:val="006A4456"/>
    <w:rsid w:val="006B5E41"/>
    <w:rsid w:val="006C0FCF"/>
    <w:rsid w:val="006C206B"/>
    <w:rsid w:val="006C43C4"/>
    <w:rsid w:val="006C5C3B"/>
    <w:rsid w:val="006C6072"/>
    <w:rsid w:val="006D2A09"/>
    <w:rsid w:val="006D2BB9"/>
    <w:rsid w:val="006D34A2"/>
    <w:rsid w:val="006D5691"/>
    <w:rsid w:val="006E04EE"/>
    <w:rsid w:val="006E44AA"/>
    <w:rsid w:val="006E4A9E"/>
    <w:rsid w:val="006E72F1"/>
    <w:rsid w:val="006F13ED"/>
    <w:rsid w:val="006F1BC8"/>
    <w:rsid w:val="00700127"/>
    <w:rsid w:val="007021BA"/>
    <w:rsid w:val="007043B1"/>
    <w:rsid w:val="00706BDE"/>
    <w:rsid w:val="00706FE5"/>
    <w:rsid w:val="007106A8"/>
    <w:rsid w:val="00711DB1"/>
    <w:rsid w:val="00711E7A"/>
    <w:rsid w:val="0071262D"/>
    <w:rsid w:val="007162F3"/>
    <w:rsid w:val="00717630"/>
    <w:rsid w:val="00720A00"/>
    <w:rsid w:val="00720CA2"/>
    <w:rsid w:val="00720D47"/>
    <w:rsid w:val="0073012C"/>
    <w:rsid w:val="007330A0"/>
    <w:rsid w:val="00734C9F"/>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81729"/>
    <w:rsid w:val="00781F47"/>
    <w:rsid w:val="007878D5"/>
    <w:rsid w:val="00793D7C"/>
    <w:rsid w:val="007A0D78"/>
    <w:rsid w:val="007A299A"/>
    <w:rsid w:val="007A4124"/>
    <w:rsid w:val="007A5B2F"/>
    <w:rsid w:val="007B7895"/>
    <w:rsid w:val="007C3A90"/>
    <w:rsid w:val="007C44F5"/>
    <w:rsid w:val="007C7E02"/>
    <w:rsid w:val="007D09B8"/>
    <w:rsid w:val="007D23AA"/>
    <w:rsid w:val="007D6B1C"/>
    <w:rsid w:val="007D7261"/>
    <w:rsid w:val="007D7290"/>
    <w:rsid w:val="007E5DCF"/>
    <w:rsid w:val="007E5FD2"/>
    <w:rsid w:val="0080194E"/>
    <w:rsid w:val="00803A8B"/>
    <w:rsid w:val="008041C5"/>
    <w:rsid w:val="008045CF"/>
    <w:rsid w:val="00811BFC"/>
    <w:rsid w:val="0081243F"/>
    <w:rsid w:val="008150A1"/>
    <w:rsid w:val="008169A8"/>
    <w:rsid w:val="00830E60"/>
    <w:rsid w:val="00842360"/>
    <w:rsid w:val="00846360"/>
    <w:rsid w:val="008465D8"/>
    <w:rsid w:val="00850529"/>
    <w:rsid w:val="00856EF4"/>
    <w:rsid w:val="00861243"/>
    <w:rsid w:val="008636A0"/>
    <w:rsid w:val="0086680D"/>
    <w:rsid w:val="0087147F"/>
    <w:rsid w:val="00872775"/>
    <w:rsid w:val="00875267"/>
    <w:rsid w:val="00876056"/>
    <w:rsid w:val="00876204"/>
    <w:rsid w:val="008774A3"/>
    <w:rsid w:val="00877E07"/>
    <w:rsid w:val="00881FFF"/>
    <w:rsid w:val="008913EA"/>
    <w:rsid w:val="00892CEA"/>
    <w:rsid w:val="00893DB1"/>
    <w:rsid w:val="0089642B"/>
    <w:rsid w:val="00897428"/>
    <w:rsid w:val="008A7B0B"/>
    <w:rsid w:val="008B5128"/>
    <w:rsid w:val="008B627B"/>
    <w:rsid w:val="008C31BD"/>
    <w:rsid w:val="008C34C4"/>
    <w:rsid w:val="008D15C7"/>
    <w:rsid w:val="008D21DC"/>
    <w:rsid w:val="008D3825"/>
    <w:rsid w:val="008D596E"/>
    <w:rsid w:val="008E0060"/>
    <w:rsid w:val="008E0084"/>
    <w:rsid w:val="008E2DE1"/>
    <w:rsid w:val="008E43B7"/>
    <w:rsid w:val="008E52C2"/>
    <w:rsid w:val="008F1192"/>
    <w:rsid w:val="008F4556"/>
    <w:rsid w:val="008F532E"/>
    <w:rsid w:val="008F62C7"/>
    <w:rsid w:val="009000ED"/>
    <w:rsid w:val="00902AE4"/>
    <w:rsid w:val="00902FD1"/>
    <w:rsid w:val="00907764"/>
    <w:rsid w:val="009104D7"/>
    <w:rsid w:val="00911FB0"/>
    <w:rsid w:val="0091562F"/>
    <w:rsid w:val="00915F5C"/>
    <w:rsid w:val="00920C1F"/>
    <w:rsid w:val="00923311"/>
    <w:rsid w:val="00925E74"/>
    <w:rsid w:val="009275E7"/>
    <w:rsid w:val="00932F89"/>
    <w:rsid w:val="00933209"/>
    <w:rsid w:val="00945ACC"/>
    <w:rsid w:val="00945FF8"/>
    <w:rsid w:val="00946809"/>
    <w:rsid w:val="009501FE"/>
    <w:rsid w:val="00951AA2"/>
    <w:rsid w:val="00953D5D"/>
    <w:rsid w:val="009543A0"/>
    <w:rsid w:val="00963ACF"/>
    <w:rsid w:val="009719C0"/>
    <w:rsid w:val="00980954"/>
    <w:rsid w:val="00980B66"/>
    <w:rsid w:val="00981941"/>
    <w:rsid w:val="009968FA"/>
    <w:rsid w:val="00997272"/>
    <w:rsid w:val="009A210C"/>
    <w:rsid w:val="009A2904"/>
    <w:rsid w:val="009A372E"/>
    <w:rsid w:val="009A6AD5"/>
    <w:rsid w:val="009A6DCD"/>
    <w:rsid w:val="009A76AC"/>
    <w:rsid w:val="009B07EA"/>
    <w:rsid w:val="009B3058"/>
    <w:rsid w:val="009B31FF"/>
    <w:rsid w:val="009B7844"/>
    <w:rsid w:val="009C01D6"/>
    <w:rsid w:val="009C1994"/>
    <w:rsid w:val="009C1C99"/>
    <w:rsid w:val="009C21C2"/>
    <w:rsid w:val="009C44AE"/>
    <w:rsid w:val="009D316E"/>
    <w:rsid w:val="009D759D"/>
    <w:rsid w:val="009E785B"/>
    <w:rsid w:val="009F1690"/>
    <w:rsid w:val="009F2D12"/>
    <w:rsid w:val="009F2E61"/>
    <w:rsid w:val="009F6703"/>
    <w:rsid w:val="00A001B7"/>
    <w:rsid w:val="00A02627"/>
    <w:rsid w:val="00A04FD6"/>
    <w:rsid w:val="00A16087"/>
    <w:rsid w:val="00A21BE8"/>
    <w:rsid w:val="00A240B9"/>
    <w:rsid w:val="00A24410"/>
    <w:rsid w:val="00A26264"/>
    <w:rsid w:val="00A31ABF"/>
    <w:rsid w:val="00A36D4E"/>
    <w:rsid w:val="00A46A27"/>
    <w:rsid w:val="00A56780"/>
    <w:rsid w:val="00A712B3"/>
    <w:rsid w:val="00A73D9F"/>
    <w:rsid w:val="00A74CB2"/>
    <w:rsid w:val="00A768C6"/>
    <w:rsid w:val="00A854C6"/>
    <w:rsid w:val="00A86580"/>
    <w:rsid w:val="00A94910"/>
    <w:rsid w:val="00A9702F"/>
    <w:rsid w:val="00AA1235"/>
    <w:rsid w:val="00AA4207"/>
    <w:rsid w:val="00AB18D1"/>
    <w:rsid w:val="00AB4338"/>
    <w:rsid w:val="00AB504A"/>
    <w:rsid w:val="00AC04FE"/>
    <w:rsid w:val="00AC761A"/>
    <w:rsid w:val="00AD04E8"/>
    <w:rsid w:val="00AD052C"/>
    <w:rsid w:val="00AD0F7E"/>
    <w:rsid w:val="00AD1F31"/>
    <w:rsid w:val="00AD2B90"/>
    <w:rsid w:val="00AD60A6"/>
    <w:rsid w:val="00AD6573"/>
    <w:rsid w:val="00AE1852"/>
    <w:rsid w:val="00AF1385"/>
    <w:rsid w:val="00AF2978"/>
    <w:rsid w:val="00AF2CCC"/>
    <w:rsid w:val="00AF364E"/>
    <w:rsid w:val="00B0320D"/>
    <w:rsid w:val="00B11EBA"/>
    <w:rsid w:val="00B2199A"/>
    <w:rsid w:val="00B23FCF"/>
    <w:rsid w:val="00B241B8"/>
    <w:rsid w:val="00B33D6C"/>
    <w:rsid w:val="00B34375"/>
    <w:rsid w:val="00B35711"/>
    <w:rsid w:val="00B36042"/>
    <w:rsid w:val="00B3608D"/>
    <w:rsid w:val="00B37A05"/>
    <w:rsid w:val="00B404B5"/>
    <w:rsid w:val="00B45A16"/>
    <w:rsid w:val="00B469B6"/>
    <w:rsid w:val="00B5409E"/>
    <w:rsid w:val="00B540BF"/>
    <w:rsid w:val="00B61083"/>
    <w:rsid w:val="00B64266"/>
    <w:rsid w:val="00B65670"/>
    <w:rsid w:val="00B75734"/>
    <w:rsid w:val="00B75C66"/>
    <w:rsid w:val="00B77F27"/>
    <w:rsid w:val="00B80B1A"/>
    <w:rsid w:val="00B911AA"/>
    <w:rsid w:val="00B91218"/>
    <w:rsid w:val="00B91DE3"/>
    <w:rsid w:val="00B9224E"/>
    <w:rsid w:val="00B97BEA"/>
    <w:rsid w:val="00BA50E0"/>
    <w:rsid w:val="00BA61E0"/>
    <w:rsid w:val="00BA6676"/>
    <w:rsid w:val="00BB0100"/>
    <w:rsid w:val="00BB4165"/>
    <w:rsid w:val="00BB580B"/>
    <w:rsid w:val="00BB6D30"/>
    <w:rsid w:val="00BD4B14"/>
    <w:rsid w:val="00BE28E8"/>
    <w:rsid w:val="00BE3C04"/>
    <w:rsid w:val="00BE4C09"/>
    <w:rsid w:val="00C009E5"/>
    <w:rsid w:val="00C052C7"/>
    <w:rsid w:val="00C06752"/>
    <w:rsid w:val="00C131E3"/>
    <w:rsid w:val="00C20AED"/>
    <w:rsid w:val="00C27FCD"/>
    <w:rsid w:val="00C315B8"/>
    <w:rsid w:val="00C31E7D"/>
    <w:rsid w:val="00C41F82"/>
    <w:rsid w:val="00C43E40"/>
    <w:rsid w:val="00C46302"/>
    <w:rsid w:val="00C55134"/>
    <w:rsid w:val="00C55659"/>
    <w:rsid w:val="00C55A20"/>
    <w:rsid w:val="00C61E35"/>
    <w:rsid w:val="00C64935"/>
    <w:rsid w:val="00C65555"/>
    <w:rsid w:val="00C702B0"/>
    <w:rsid w:val="00C71D5D"/>
    <w:rsid w:val="00C84E03"/>
    <w:rsid w:val="00C87E51"/>
    <w:rsid w:val="00C90037"/>
    <w:rsid w:val="00C911A4"/>
    <w:rsid w:val="00C9347E"/>
    <w:rsid w:val="00CA4FF5"/>
    <w:rsid w:val="00CA5D15"/>
    <w:rsid w:val="00CA601F"/>
    <w:rsid w:val="00CB01EF"/>
    <w:rsid w:val="00CB56CD"/>
    <w:rsid w:val="00CB775F"/>
    <w:rsid w:val="00CC03DB"/>
    <w:rsid w:val="00CC21A7"/>
    <w:rsid w:val="00CC4A33"/>
    <w:rsid w:val="00CC5E30"/>
    <w:rsid w:val="00CD0B35"/>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79"/>
    <w:rsid w:val="00D3052A"/>
    <w:rsid w:val="00D3295B"/>
    <w:rsid w:val="00D364F9"/>
    <w:rsid w:val="00D368F5"/>
    <w:rsid w:val="00D464ED"/>
    <w:rsid w:val="00D473B3"/>
    <w:rsid w:val="00D52CC8"/>
    <w:rsid w:val="00D60100"/>
    <w:rsid w:val="00D612EE"/>
    <w:rsid w:val="00D66107"/>
    <w:rsid w:val="00D66465"/>
    <w:rsid w:val="00D6676C"/>
    <w:rsid w:val="00D74F11"/>
    <w:rsid w:val="00D76529"/>
    <w:rsid w:val="00D80CF3"/>
    <w:rsid w:val="00D8433C"/>
    <w:rsid w:val="00D84944"/>
    <w:rsid w:val="00D85328"/>
    <w:rsid w:val="00D868AF"/>
    <w:rsid w:val="00D93E97"/>
    <w:rsid w:val="00D9516A"/>
    <w:rsid w:val="00D95FB6"/>
    <w:rsid w:val="00D965A2"/>
    <w:rsid w:val="00DA104A"/>
    <w:rsid w:val="00DA1D0A"/>
    <w:rsid w:val="00DA4780"/>
    <w:rsid w:val="00DA7713"/>
    <w:rsid w:val="00DA7C6F"/>
    <w:rsid w:val="00DB5B11"/>
    <w:rsid w:val="00DC4D8E"/>
    <w:rsid w:val="00DC5867"/>
    <w:rsid w:val="00DC6599"/>
    <w:rsid w:val="00DD3144"/>
    <w:rsid w:val="00DD3D15"/>
    <w:rsid w:val="00DE7E46"/>
    <w:rsid w:val="00DF3EF6"/>
    <w:rsid w:val="00DF60CD"/>
    <w:rsid w:val="00DF68FD"/>
    <w:rsid w:val="00E036C1"/>
    <w:rsid w:val="00E060B4"/>
    <w:rsid w:val="00E11996"/>
    <w:rsid w:val="00E12E92"/>
    <w:rsid w:val="00E14FEC"/>
    <w:rsid w:val="00E1528B"/>
    <w:rsid w:val="00E17283"/>
    <w:rsid w:val="00E25686"/>
    <w:rsid w:val="00E347B2"/>
    <w:rsid w:val="00E365B0"/>
    <w:rsid w:val="00E4076F"/>
    <w:rsid w:val="00E43276"/>
    <w:rsid w:val="00E45ECD"/>
    <w:rsid w:val="00E4724E"/>
    <w:rsid w:val="00E52646"/>
    <w:rsid w:val="00E529F0"/>
    <w:rsid w:val="00E536B7"/>
    <w:rsid w:val="00E57720"/>
    <w:rsid w:val="00E57BC4"/>
    <w:rsid w:val="00E615B6"/>
    <w:rsid w:val="00E61760"/>
    <w:rsid w:val="00E62043"/>
    <w:rsid w:val="00E63CF1"/>
    <w:rsid w:val="00E72E0D"/>
    <w:rsid w:val="00E737A0"/>
    <w:rsid w:val="00E76858"/>
    <w:rsid w:val="00E77EF7"/>
    <w:rsid w:val="00E804BF"/>
    <w:rsid w:val="00E81FE6"/>
    <w:rsid w:val="00E82547"/>
    <w:rsid w:val="00E83277"/>
    <w:rsid w:val="00E8706B"/>
    <w:rsid w:val="00E90F1F"/>
    <w:rsid w:val="00E92FDC"/>
    <w:rsid w:val="00E95C33"/>
    <w:rsid w:val="00E966B9"/>
    <w:rsid w:val="00E97FDC"/>
    <w:rsid w:val="00EA00FD"/>
    <w:rsid w:val="00EA1EE5"/>
    <w:rsid w:val="00EA3AE8"/>
    <w:rsid w:val="00EA72F7"/>
    <w:rsid w:val="00EB3026"/>
    <w:rsid w:val="00EB3B73"/>
    <w:rsid w:val="00EB54EF"/>
    <w:rsid w:val="00EC19F3"/>
    <w:rsid w:val="00ED3061"/>
    <w:rsid w:val="00ED3BDD"/>
    <w:rsid w:val="00ED4AD2"/>
    <w:rsid w:val="00EE062C"/>
    <w:rsid w:val="00EE194A"/>
    <w:rsid w:val="00EF00CA"/>
    <w:rsid w:val="00EF2646"/>
    <w:rsid w:val="00EF71C3"/>
    <w:rsid w:val="00F026B4"/>
    <w:rsid w:val="00F037FE"/>
    <w:rsid w:val="00F0458D"/>
    <w:rsid w:val="00F05D9A"/>
    <w:rsid w:val="00F06D3D"/>
    <w:rsid w:val="00F15503"/>
    <w:rsid w:val="00F1774E"/>
    <w:rsid w:val="00F3064D"/>
    <w:rsid w:val="00F332C0"/>
    <w:rsid w:val="00F37D0C"/>
    <w:rsid w:val="00F41157"/>
    <w:rsid w:val="00F51D1D"/>
    <w:rsid w:val="00F54482"/>
    <w:rsid w:val="00F548D2"/>
    <w:rsid w:val="00F54A02"/>
    <w:rsid w:val="00F57DA3"/>
    <w:rsid w:val="00F60E4F"/>
    <w:rsid w:val="00F70F9B"/>
    <w:rsid w:val="00F733B0"/>
    <w:rsid w:val="00F7549D"/>
    <w:rsid w:val="00F83ACE"/>
    <w:rsid w:val="00F87A99"/>
    <w:rsid w:val="00F90431"/>
    <w:rsid w:val="00FA6145"/>
    <w:rsid w:val="00FC278C"/>
    <w:rsid w:val="00FC3297"/>
    <w:rsid w:val="00FC797F"/>
    <w:rsid w:val="00FD05B3"/>
    <w:rsid w:val="00FD07E7"/>
    <w:rsid w:val="00FD6894"/>
    <w:rsid w:val="00FE4A83"/>
    <w:rsid w:val="00FE7BB4"/>
    <w:rsid w:val="00FF0ED2"/>
    <w:rsid w:val="00FF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customStyle="1" w:styleId="ConsPlusNormal0">
    <w:name w:val="ConsPlusNormal Знак"/>
    <w:link w:val="ConsPlusNormal"/>
    <w:locked/>
    <w:rsid w:val="00E615B6"/>
    <w:rPr>
      <w:rFonts w:ascii="Arial" w:hAnsi="Arial" w:cs="Arial"/>
    </w:rPr>
  </w:style>
  <w:style w:type="character" w:styleId="af6">
    <w:name w:val="Emphasis"/>
    <w:basedOn w:val="a0"/>
    <w:qFormat/>
    <w:rsid w:val="002530E8"/>
    <w:rPr>
      <w:i/>
      <w:iCs/>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165174821">
      <w:bodyDiv w:val="1"/>
      <w:marLeft w:val="0"/>
      <w:marRight w:val="0"/>
      <w:marTop w:val="0"/>
      <w:marBottom w:val="0"/>
      <w:divBdr>
        <w:top w:val="none" w:sz="0" w:space="0" w:color="auto"/>
        <w:left w:val="none" w:sz="0" w:space="0" w:color="auto"/>
        <w:bottom w:val="none" w:sz="0" w:space="0" w:color="auto"/>
        <w:right w:val="none" w:sz="0" w:space="0" w:color="auto"/>
      </w:divBdr>
    </w:div>
    <w:div w:id="190342689">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855659199">
      <w:bodyDiv w:val="1"/>
      <w:marLeft w:val="0"/>
      <w:marRight w:val="0"/>
      <w:marTop w:val="0"/>
      <w:marBottom w:val="0"/>
      <w:divBdr>
        <w:top w:val="none" w:sz="0" w:space="0" w:color="auto"/>
        <w:left w:val="none" w:sz="0" w:space="0" w:color="auto"/>
        <w:bottom w:val="none" w:sz="0" w:space="0" w:color="auto"/>
        <w:right w:val="none" w:sz="0" w:space="0" w:color="auto"/>
      </w:divBdr>
    </w:div>
    <w:div w:id="1160731424">
      <w:bodyDiv w:val="1"/>
      <w:marLeft w:val="0"/>
      <w:marRight w:val="0"/>
      <w:marTop w:val="0"/>
      <w:marBottom w:val="0"/>
      <w:divBdr>
        <w:top w:val="none" w:sz="0" w:space="0" w:color="auto"/>
        <w:left w:val="none" w:sz="0" w:space="0" w:color="auto"/>
        <w:bottom w:val="none" w:sz="0" w:space="0" w:color="auto"/>
        <w:right w:val="none" w:sz="0" w:space="0" w:color="auto"/>
      </w:divBdr>
    </w:div>
    <w:div w:id="2037845373">
      <w:bodyDiv w:val="1"/>
      <w:marLeft w:val="0"/>
      <w:marRight w:val="0"/>
      <w:marTop w:val="0"/>
      <w:marBottom w:val="0"/>
      <w:divBdr>
        <w:top w:val="none" w:sz="0" w:space="0" w:color="auto"/>
        <w:left w:val="none" w:sz="0" w:space="0" w:color="auto"/>
        <w:bottom w:val="none" w:sz="0" w:space="0" w:color="auto"/>
        <w:right w:val="none" w:sz="0" w:space="0" w:color="auto"/>
      </w:divBdr>
    </w:div>
    <w:div w:id="21359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2877-20AA-46C8-8244-950C9373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18852</Words>
  <Characters>107460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3</cp:revision>
  <cp:lastPrinted>2024-10-10T11:37:00Z</cp:lastPrinted>
  <dcterms:created xsi:type="dcterms:W3CDTF">2025-01-30T07:46:00Z</dcterms:created>
  <dcterms:modified xsi:type="dcterms:W3CDTF">2025-02-04T06:27:00Z</dcterms:modified>
</cp:coreProperties>
</file>